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B2" w:rsidRPr="00D57128" w:rsidRDefault="004770B2" w:rsidP="00477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Контрольні роботи</w:t>
      </w:r>
    </w:p>
    <w:p w:rsidR="004770B2" w:rsidRPr="00D57128" w:rsidRDefault="004770B2" w:rsidP="004770B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lang w:val="uk-UA"/>
        </w:rPr>
        <w:t>курсу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«Світова музична література»</w:t>
      </w:r>
    </w:p>
    <w:p w:rsidR="004770B2" w:rsidRPr="00D57128" w:rsidRDefault="004770B2" w:rsidP="004770B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студентів І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курсу </w:t>
      </w:r>
    </w:p>
    <w:p w:rsidR="004770B2" w:rsidRPr="00D57128" w:rsidRDefault="004770B2" w:rsidP="004770B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спеціалізація «Теорія музики»</w:t>
      </w:r>
    </w:p>
    <w:p w:rsidR="004770B2" w:rsidRDefault="004770B2" w:rsidP="004770B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викладач </w:t>
      </w:r>
      <w:proofErr w:type="spellStart"/>
      <w:r w:rsidRPr="00D57128">
        <w:rPr>
          <w:rFonts w:ascii="Times New Roman" w:hAnsi="Times New Roman"/>
          <w:b/>
          <w:sz w:val="28"/>
          <w:szCs w:val="28"/>
          <w:lang w:val="uk-UA"/>
        </w:rPr>
        <w:t>Криницька</w:t>
      </w:r>
      <w:proofErr w:type="spellEnd"/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О.М.</w:t>
      </w:r>
    </w:p>
    <w:p w:rsidR="004770B2" w:rsidRPr="004770B2" w:rsidRDefault="004770B2" w:rsidP="004770B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0B2" w:rsidRPr="00D57128" w:rsidRDefault="004770B2" w:rsidP="004770B2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>МЕТОДИЧНІ  РЕКОМЕНДАЦІЇ</w:t>
      </w:r>
    </w:p>
    <w:p w:rsidR="004770B2" w:rsidRPr="00D57128" w:rsidRDefault="004770B2" w:rsidP="004770B2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>ДЛЯ НАПИСАННЯ КОНТРОЛЬНИХ РОБІТ</w:t>
      </w:r>
    </w:p>
    <w:p w:rsidR="004770B2" w:rsidRPr="00D57128" w:rsidRDefault="004770B2" w:rsidP="004770B2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 xml:space="preserve">За навчальними планами з курсу «Світова музична література»  передбачено контрольні роботи для студентів заочної форми навчання спеціалізації «Теорія музики».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Вимоги по обсяг</w:t>
      </w:r>
      <w:bookmarkStart w:id="0" w:name="OCRUncertain430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у</w:t>
      </w:r>
      <w:bookmarkEnd w:id="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 знань та якості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навчання</w:t>
      </w:r>
      <w:bookmarkStart w:id="1" w:name="OCRUncertain4304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для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студентів</w:t>
      </w:r>
      <w:bookmarkEnd w:id="1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</w:t>
      </w:r>
      <w:bookmarkStart w:id="2" w:name="OCRUncertain430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2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очників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співпадають з вимогами до обсягу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знань для студентів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денної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форми</w:t>
      </w:r>
      <w:bookmarkStart w:id="3" w:name="OCRUncertain4308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навчання.</w:t>
      </w:r>
      <w:bookmarkEnd w:id="3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Специ</w:t>
      </w:r>
      <w:bookmarkStart w:id="4" w:name="OCRUncertain430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ф</w:t>
      </w:r>
      <w:bookmarkEnd w:id="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іка</w:t>
      </w:r>
      <w:bookmarkStart w:id="5" w:name="OCRUncertain4310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</w:t>
      </w:r>
      <w:bookmarkEnd w:id="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икладання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дисципліни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для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студентів-заочників</w:t>
      </w:r>
      <w:bookmarkStart w:id="6" w:name="OCRUncertain4311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поляга</w:t>
      </w:r>
      <w:bookmarkEnd w:id="6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є в більш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методичній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спрямованості</w:t>
      </w:r>
      <w:bookmarkStart w:id="7" w:name="OCRUncertain4313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аудиторних</w:t>
      </w:r>
      <w:bookmarkEnd w:id="7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 занять. Викл</w:t>
      </w:r>
      <w:bookmarkStart w:id="8" w:name="OCRUncertain431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</w:t>
      </w:r>
      <w:bookmarkStart w:id="9" w:name="OCRUncertain4316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ч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знайомить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студентів з вимогами по </w:t>
      </w:r>
      <w:bookmarkStart w:id="10" w:name="OCRUncertain431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</w:t>
      </w:r>
      <w:bookmarkEnd w:id="1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вчен</w:t>
      </w:r>
      <w:bookmarkStart w:id="11" w:name="OCRUncertain432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</w:t>
      </w:r>
      <w:bookmarkEnd w:id="11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дисципліни, написанню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контрольних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робіт та під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softHyphen/>
        <w:t>готовці до складання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іспиту. Вик</w:t>
      </w:r>
      <w:bookmarkStart w:id="12" w:name="OCRUncertain432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л</w:t>
      </w:r>
      <w:bookmarkEnd w:id="12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адач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пояснює</w:t>
      </w:r>
      <w:bookmarkStart w:id="13" w:name="OCRUncertain4327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студен</w:t>
      </w:r>
      <w:bookmarkEnd w:id="1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там-заочникам, як користуват</w:t>
      </w:r>
      <w:bookmarkStart w:id="14" w:name="OCRUncertain432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</w:t>
      </w:r>
      <w:bookmarkEnd w:id="1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ся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методичним</w:t>
      </w:r>
      <w:bookmarkStart w:id="15" w:name="OCRUncertain433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</w:t>
      </w:r>
      <w:bookmarkEnd w:id="15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вказівками по </w:t>
      </w:r>
      <w:bookmarkStart w:id="16" w:name="OCRUncertain4331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написанню</w:t>
      </w:r>
      <w:bookmarkStart w:id="17" w:name="OCRUncertain4332"/>
      <w:bookmarkEnd w:id="16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контрольних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робіт,</w:t>
      </w:r>
      <w:bookmarkEnd w:id="17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робо</w:t>
      </w:r>
      <w:bookmarkStart w:id="18" w:name="OCRUncertain433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ч</w:t>
      </w:r>
      <w:bookmarkEnd w:id="1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ою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програмою курсу та рекоме</w:t>
      </w:r>
      <w:bookmarkStart w:id="19" w:name="OCRUncertain433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</w:t>
      </w:r>
      <w:bookmarkEnd w:id="1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дованою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літе</w:t>
      </w:r>
      <w:bookmarkStart w:id="20" w:name="OCRUncertain433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ратурою.</w:t>
      </w:r>
      <w:bookmarkEnd w:id="20"/>
    </w:p>
    <w:p w:rsidR="004770B2" w:rsidRPr="00D57128" w:rsidRDefault="004770B2" w:rsidP="004770B2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 лекціях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викладач</w:t>
      </w:r>
      <w:bookmarkStart w:id="21" w:name="OCRUncertain4338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роз'ясню</w:t>
      </w:r>
      <w:bookmarkEnd w:id="21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є студентам основні</w:t>
      </w:r>
      <w:bookmarkStart w:id="22" w:name="OCRUncertain4339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питання</w:t>
      </w:r>
      <w:bookmarkEnd w:id="22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 ку</w:t>
      </w:r>
      <w:bookmarkStart w:id="23" w:name="OCRUncertain4340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</w:t>
      </w:r>
      <w:bookmarkEnd w:id="23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softHyphen/>
        <w:t>су і визначає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т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ермінологію, а також проводить оглядові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лекції з основних тем дисципліни.</w:t>
      </w:r>
    </w:p>
    <w:p w:rsidR="004770B2" w:rsidRPr="00D57128" w:rsidRDefault="004770B2" w:rsidP="004770B2">
      <w:pPr>
        <w:spacing w:after="0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Пра</w:t>
      </w:r>
      <w:bookmarkStart w:id="24" w:name="OCRUncertain435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</w:t>
      </w:r>
      <w:bookmarkEnd w:id="24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т</w:t>
      </w:r>
      <w:bookmarkStart w:id="25" w:name="OCRUncertain4356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и</w:t>
      </w:r>
      <w:bookmarkEnd w:id="25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чн</w:t>
      </w:r>
      <w:bookmarkStart w:id="26" w:name="OCRUncertain4357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і</w:t>
      </w:r>
      <w:bookmarkEnd w:id="26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заняття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 xml:space="preserve">використовуються для </w:t>
      </w:r>
      <w:bookmarkStart w:id="27" w:name="OCRUncertain435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ви</w:t>
      </w:r>
      <w:bookmarkEnd w:id="27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</w:t>
      </w:r>
      <w:bookmarkStart w:id="28" w:name="OCRUncertain4359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а</w:t>
      </w:r>
      <w:bookmarkEnd w:id="28"/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softHyphen/>
        <w:t>чення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конкретних</w:t>
      </w:r>
      <w:bookmarkStart w:id="29" w:name="OCRUncertain4360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напрямків, їх</w:t>
      </w:r>
      <w:bookmarkStart w:id="30" w:name="OCRUncertain4361"/>
      <w:bookmarkEnd w:id="29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поглиблення з</w:t>
      </w:r>
      <w:bookmarkEnd w:id="30"/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наданням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відповідних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методичних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рекомендацій.</w:t>
      </w:r>
    </w:p>
    <w:p w:rsidR="004770B2" w:rsidRDefault="004770B2" w:rsidP="004770B2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Контрольна робота є однією з форм підготовки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фахівців. Її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написання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має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велике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napToGrid w:val="0"/>
          <w:sz w:val="28"/>
          <w:szCs w:val="28"/>
          <w:lang w:val="uk-UA"/>
        </w:rPr>
        <w:t>значення:</w:t>
      </w:r>
    </w:p>
    <w:p w:rsidR="004770B2" w:rsidRDefault="004770B2" w:rsidP="004770B2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- по-перше, вона прилучає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студентів до самостійної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творчої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з монограф</w:t>
      </w:r>
      <w:r w:rsidRPr="00D57128">
        <w:rPr>
          <w:rFonts w:ascii="Times New Roman" w:hAnsi="Times New Roman"/>
          <w:sz w:val="28"/>
          <w:szCs w:val="28"/>
          <w:lang w:val="uk-UA"/>
        </w:rPr>
        <w:t>іями та посібниками, привчає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знаходити в 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основн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D57128">
        <w:rPr>
          <w:rFonts w:ascii="Times New Roman" w:hAnsi="Times New Roman"/>
          <w:sz w:val="28"/>
          <w:szCs w:val="28"/>
          <w:lang w:val="uk-UA"/>
        </w:rPr>
        <w:t>положення,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відносяться до обраної проблематики, підбирати,  аналізувати, синтезувати та узагальнювати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конкретний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матеріал та робити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правильні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висновки;</w:t>
      </w:r>
    </w:p>
    <w:p w:rsidR="004770B2" w:rsidRDefault="004770B2" w:rsidP="004770B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- </w:t>
      </w:r>
      <w:r w:rsidRPr="00D57128">
        <w:rPr>
          <w:rFonts w:ascii="Times New Roman" w:hAnsi="Times New Roman"/>
          <w:sz w:val="28"/>
          <w:szCs w:val="28"/>
          <w:lang w:val="uk-UA"/>
        </w:rPr>
        <w:t>по-друге, студент звикає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чітко, послідовно й методично грамотно викладати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свої думки при аналізі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 xml:space="preserve">теоретичних проблем 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D57128">
        <w:rPr>
          <w:rFonts w:ascii="Times New Roman" w:hAnsi="Times New Roman"/>
          <w:sz w:val="28"/>
          <w:szCs w:val="28"/>
          <w:lang w:val="uk-UA"/>
        </w:rPr>
        <w:t>читься творчо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застосовувати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надбанні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знання;</w:t>
      </w:r>
    </w:p>
    <w:p w:rsidR="004770B2" w:rsidRPr="004770B2" w:rsidRDefault="004770B2" w:rsidP="004770B2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по-третє, робота закріплює і поглиблює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знання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студентів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6"/>
          <w:sz w:val="28"/>
          <w:szCs w:val="28"/>
          <w:lang w:val="uk-UA"/>
        </w:rPr>
        <w:t>із світової музичної літератури.</w:t>
      </w:r>
    </w:p>
    <w:p w:rsidR="004770B2" w:rsidRPr="00D57128" w:rsidRDefault="004770B2" w:rsidP="004770B2">
      <w:pPr>
        <w:spacing w:after="0"/>
        <w:jc w:val="both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4770B2" w:rsidRDefault="004770B2" w:rsidP="004770B2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4770B2" w:rsidRDefault="004770B2" w:rsidP="004770B2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4770B2" w:rsidRDefault="004770B2" w:rsidP="004770B2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4770B2" w:rsidRDefault="004770B2" w:rsidP="004770B2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4770B2" w:rsidRDefault="004770B2" w:rsidP="004770B2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4770B2" w:rsidRDefault="004770B2" w:rsidP="004770B2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4770B2" w:rsidRPr="00D57128" w:rsidRDefault="004770B2" w:rsidP="004770B2">
      <w:pPr>
        <w:spacing w:after="0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lastRenderedPageBreak/>
        <w:t>ВИМОГИ ДО ОФОРМЛЕННЯ КОНТРОЛЬНОЇ РОБОТИ</w:t>
      </w:r>
    </w:p>
    <w:p w:rsidR="004770B2" w:rsidRPr="00D57128" w:rsidRDefault="004770B2" w:rsidP="004770B2">
      <w:pPr>
        <w:spacing w:after="0"/>
        <w:jc w:val="both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Контрольна робота повинна бути оформлена відповідним чином. До оформлення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пред'являються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наступні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вимоги:</w:t>
      </w:r>
    </w:p>
    <w:p w:rsidR="004770B2" w:rsidRPr="00D57128" w:rsidRDefault="004770B2" w:rsidP="004770B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Наявність титульного листа (</w:t>
      </w:r>
      <w:r w:rsidRPr="00D57128">
        <w:rPr>
          <w:rFonts w:ascii="Times New Roman" w:hAnsi="Times New Roman"/>
          <w:iCs/>
          <w:sz w:val="28"/>
          <w:szCs w:val="28"/>
          <w:lang w:val="uk-UA"/>
        </w:rPr>
        <w:t>зразок нижче</w:t>
      </w:r>
      <w:r w:rsidRPr="00D57128">
        <w:rPr>
          <w:rFonts w:ascii="Times New Roman" w:hAnsi="Times New Roman"/>
          <w:sz w:val="28"/>
          <w:szCs w:val="28"/>
          <w:lang w:val="uk-UA"/>
        </w:rPr>
        <w:t>).</w:t>
      </w:r>
    </w:p>
    <w:p w:rsidR="004770B2" w:rsidRPr="00D57128" w:rsidRDefault="004770B2" w:rsidP="004770B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На другій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сторінці – зміст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 xml:space="preserve">роботи з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D57128">
        <w:rPr>
          <w:rFonts w:ascii="Times New Roman" w:hAnsi="Times New Roman"/>
          <w:sz w:val="28"/>
          <w:szCs w:val="28"/>
          <w:lang w:val="uk-UA"/>
        </w:rPr>
        <w:t>казівкою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сторінок.</w:t>
      </w:r>
    </w:p>
    <w:p w:rsidR="004770B2" w:rsidRPr="00D57128" w:rsidRDefault="004770B2" w:rsidP="004770B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Список літератури, складений за алфавітом.</w:t>
      </w:r>
    </w:p>
    <w:p w:rsidR="004770B2" w:rsidRPr="00D57128" w:rsidRDefault="004770B2" w:rsidP="004770B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Дотримання правил оформлення при написанні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роботи і вимог до обсягу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контрольної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>роботи.</w:t>
      </w:r>
    </w:p>
    <w:p w:rsidR="004770B2" w:rsidRDefault="004770B2" w:rsidP="004770B2">
      <w:pPr>
        <w:pStyle w:val="31"/>
        <w:tabs>
          <w:tab w:val="left" w:pos="0"/>
        </w:tabs>
        <w:spacing w:line="276" w:lineRule="auto"/>
        <w:ind w:firstLine="720"/>
        <w:rPr>
          <w:szCs w:val="28"/>
        </w:rPr>
      </w:pPr>
      <w:r w:rsidRPr="00D57128">
        <w:rPr>
          <w:szCs w:val="28"/>
        </w:rPr>
        <w:t xml:space="preserve">Текст роботи пишеться на одній стороні окремих стандартних аркушів формату А-4. Поля: верхнє – 20 мм, нижнє – 20 мм, ліве – 25 мм, праве – 10 </w:t>
      </w:r>
      <w:r>
        <w:rPr>
          <w:szCs w:val="28"/>
        </w:rPr>
        <w:t>мм.</w:t>
      </w:r>
    </w:p>
    <w:p w:rsidR="004770B2" w:rsidRPr="00D57128" w:rsidRDefault="004770B2" w:rsidP="004770B2">
      <w:pPr>
        <w:pStyle w:val="31"/>
        <w:tabs>
          <w:tab w:val="left" w:pos="0"/>
        </w:tabs>
        <w:spacing w:line="276" w:lineRule="auto"/>
        <w:ind w:firstLine="720"/>
        <w:rPr>
          <w:b/>
          <w:szCs w:val="28"/>
        </w:rPr>
      </w:pPr>
      <w:r w:rsidRPr="00D57128">
        <w:rPr>
          <w:szCs w:val="28"/>
        </w:rPr>
        <w:t xml:space="preserve">Сторінки роботи повинні бути пронумеровані у верхньому правому куті, нумерація починається з другого листа, на якому знаходиться зміст роботи. </w:t>
      </w:r>
    </w:p>
    <w:p w:rsidR="004770B2" w:rsidRPr="00D57128" w:rsidRDefault="004770B2" w:rsidP="004770B2">
      <w:pPr>
        <w:pStyle w:val="1"/>
        <w:spacing w:line="276" w:lineRule="auto"/>
        <w:jc w:val="both"/>
        <w:rPr>
          <w:sz w:val="28"/>
          <w:szCs w:val="28"/>
        </w:rPr>
      </w:pPr>
      <w:r w:rsidRPr="00D57128">
        <w:rPr>
          <w:sz w:val="28"/>
          <w:szCs w:val="28"/>
        </w:rPr>
        <w:t xml:space="preserve">Приблизний обсяг контрольної роботи – 8-10 стандартних сторінок. </w:t>
      </w:r>
    </w:p>
    <w:p w:rsidR="004770B2" w:rsidRPr="00D57128" w:rsidRDefault="004770B2" w:rsidP="004770B2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Робота повинна бути написана розбірливим  почерком чи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z w:val="28"/>
          <w:szCs w:val="28"/>
          <w:lang w:val="uk-UA"/>
        </w:rPr>
        <w:t xml:space="preserve">надрукована на комп'ютері (шрифт </w:t>
      </w: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TimesNewRoman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, номер 14, інтервал – 1,5) без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перекреслень, уставок, довільного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скорочення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слів. Граматичні і стилістичні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помилки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spacing w:val="-10"/>
          <w:sz w:val="28"/>
          <w:szCs w:val="28"/>
          <w:lang w:val="uk-UA"/>
        </w:rPr>
        <w:t>виключаються.</w:t>
      </w:r>
    </w:p>
    <w:p w:rsidR="004770B2" w:rsidRPr="00D57128" w:rsidRDefault="004770B2" w:rsidP="004770B2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Контрольну роботу можна написати в учнівському зошиті обсягом 12 аркушів,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обов’язково залишивши дві сторінки в кінці для рецензії викладача. Писати слід розбірливим почерком,без незрозумілих скорочень.Допускаються лише загальноприйняті скорочення,які можна зустріти в підручниках та музикознавчій літературі.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Прізвище композит</w:t>
      </w:r>
      <w:r>
        <w:rPr>
          <w:rFonts w:ascii="Times New Roman" w:hAnsi="Times New Roman"/>
          <w:noProof/>
          <w:sz w:val="28"/>
          <w:szCs w:val="28"/>
          <w:lang w:val="uk-UA"/>
        </w:rPr>
        <w:t>ора в назві теми повинно бути з 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ініціалами.</w:t>
      </w:r>
    </w:p>
    <w:p w:rsidR="004770B2" w:rsidRPr="004770B2" w:rsidRDefault="004770B2" w:rsidP="004770B2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770B2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 w:rsidRPr="00D57128">
        <w:rPr>
          <w:rFonts w:ascii="Times New Roman" w:hAnsi="Times New Roman"/>
          <w:noProof/>
          <w:sz w:val="28"/>
          <w:szCs w:val="28"/>
          <w:lang w:val="uk-UA"/>
        </w:rPr>
        <w:t>Розбір творів доцільно ілюструвати нотними прикладами,які можуть бути написані на сторінках або вклеїні. Але не слід підмінювати виклад нотними прикладами,їхня оптимальна кількість при розгляді одного питання може бути в межах 2-3,а величина кожного прикладу - 4-6 тактів.</w:t>
      </w:r>
    </w:p>
    <w:p w:rsidR="004770B2" w:rsidRPr="00D57128" w:rsidRDefault="004770B2" w:rsidP="004770B2">
      <w:pPr>
        <w:pStyle w:val="a4"/>
        <w:spacing w:line="276" w:lineRule="auto"/>
        <w:jc w:val="both"/>
        <w:rPr>
          <w:noProof/>
          <w:szCs w:val="28"/>
          <w:lang w:val="uk-UA"/>
        </w:rPr>
      </w:pPr>
      <w:r w:rsidRPr="00ED13AF">
        <w:rPr>
          <w:noProof/>
          <w:szCs w:val="28"/>
        </w:rPr>
        <w:t xml:space="preserve">       </w:t>
      </w:r>
      <w:r w:rsidRPr="00D57128">
        <w:rPr>
          <w:noProof/>
          <w:szCs w:val="28"/>
          <w:lang w:val="uk-UA"/>
        </w:rPr>
        <w:t>Якщо контрольна робота зарахована викладачем з оцінкою не нижче  4, студент допускається до іспиту з даної дисципліни. Робота, що оцінена незадовільно, повертається студенту для доопрацювання. Перероблену, згідно зауважень викладача, роботу студент здає з позначкою «повторна робота».</w:t>
      </w:r>
    </w:p>
    <w:p w:rsidR="004770B2" w:rsidRPr="00D57128" w:rsidRDefault="004770B2" w:rsidP="004770B2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Причини незадовільної оцінки роботи:</w:t>
      </w:r>
    </w:p>
    <w:p w:rsidR="004770B2" w:rsidRPr="00D57128" w:rsidRDefault="004770B2" w:rsidP="004770B2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не розкрито змісту питань;</w:t>
      </w:r>
    </w:p>
    <w:p w:rsidR="004770B2" w:rsidRPr="00D57128" w:rsidRDefault="004770B2" w:rsidP="004770B2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допущено грубі помилки, неточності, перекручення, що спотворюють зміст;</w:t>
      </w:r>
    </w:p>
    <w:p w:rsidR="004770B2" w:rsidRPr="00D57128" w:rsidRDefault="004770B2" w:rsidP="004770B2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робота виконана несамостіійно;</w:t>
      </w:r>
    </w:p>
    <w:p w:rsidR="004770B2" w:rsidRPr="00D57128" w:rsidRDefault="004770B2" w:rsidP="004770B2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57128">
        <w:rPr>
          <w:rFonts w:ascii="Times New Roman" w:hAnsi="Times New Roman"/>
          <w:noProof/>
          <w:sz w:val="28"/>
          <w:szCs w:val="28"/>
          <w:lang w:val="uk-UA"/>
        </w:rPr>
        <w:t>робота написана нерозбірливо.</w:t>
      </w:r>
    </w:p>
    <w:p w:rsidR="004770B2" w:rsidRPr="00D57128" w:rsidRDefault="004770B2" w:rsidP="004770B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4770B2" w:rsidRPr="00D57128" w:rsidRDefault="004770B2" w:rsidP="004770B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4770B2" w:rsidRPr="00D57128" w:rsidRDefault="004770B2" w:rsidP="004770B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4770B2" w:rsidRPr="00D57128" w:rsidRDefault="004770B2" w:rsidP="004770B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4770B2" w:rsidRPr="00D57128" w:rsidRDefault="004770B2" w:rsidP="004770B2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4770B2" w:rsidRPr="00D57128" w:rsidRDefault="004770B2" w:rsidP="004770B2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4770B2" w:rsidRDefault="004770B2" w:rsidP="004770B2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:rsidR="004770B2" w:rsidRPr="00D57128" w:rsidRDefault="004770B2" w:rsidP="004770B2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D57128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>Зразок титульного листа контрольної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</w:t>
      </w:r>
      <w:r w:rsidRPr="00D57128">
        <w:rPr>
          <w:rFonts w:ascii="Times New Roman" w:hAnsi="Times New Roman"/>
          <w:i/>
          <w:iCs/>
          <w:sz w:val="20"/>
          <w:szCs w:val="20"/>
          <w:lang w:val="uk-UA"/>
        </w:rPr>
        <w:t>роботи</w:t>
      </w:r>
    </w:p>
    <w:p w:rsidR="004770B2" w:rsidRPr="00D57128" w:rsidRDefault="004770B2" w:rsidP="00860176">
      <w:pPr>
        <w:shd w:val="clear" w:color="auto" w:fill="FFFFFF"/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>МІНІСТЕРСТВО КУЛЬТУРИ</w:t>
      </w:r>
    </w:p>
    <w:p w:rsidR="004770B2" w:rsidRPr="00D57128" w:rsidRDefault="004770B2" w:rsidP="00860176">
      <w:pPr>
        <w:shd w:val="clear" w:color="auto" w:fill="FFFFFF"/>
        <w:spacing w:after="0" w:line="257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snapToGrid w:val="0"/>
          <w:sz w:val="28"/>
          <w:szCs w:val="28"/>
          <w:lang w:val="uk-UA"/>
        </w:rPr>
        <w:t>СТРАТЕГІЧНИХ КОМУНІКАЦІЙ</w:t>
      </w: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 УКРАЇНИ</w:t>
      </w:r>
    </w:p>
    <w:p w:rsidR="004770B2" w:rsidRPr="00D57128" w:rsidRDefault="004770B2" w:rsidP="00860176">
      <w:pPr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>ДРОГОБИЦЬКИЙ  МУЗИЧНИЙ ФАХОВИЙ КОЛЕДЖ</w:t>
      </w:r>
    </w:p>
    <w:p w:rsidR="004770B2" w:rsidRPr="00D57128" w:rsidRDefault="004770B2" w:rsidP="00860176">
      <w:pPr>
        <w:spacing w:after="0" w:line="257" w:lineRule="auto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napToGrid w:val="0"/>
          <w:sz w:val="28"/>
          <w:szCs w:val="28"/>
          <w:lang w:val="uk-UA"/>
        </w:rPr>
        <w:t>ІМ.В.БАРВІНСЬКОГО</w:t>
      </w:r>
    </w:p>
    <w:p w:rsidR="004770B2" w:rsidRPr="00D57128" w:rsidRDefault="004770B2" w:rsidP="00860176">
      <w:pPr>
        <w:pStyle w:val="3"/>
        <w:rPr>
          <w:szCs w:val="28"/>
        </w:rPr>
      </w:pPr>
    </w:p>
    <w:p w:rsidR="004770B2" w:rsidRPr="00D57128" w:rsidRDefault="004770B2" w:rsidP="00860176">
      <w:pPr>
        <w:pStyle w:val="3"/>
        <w:rPr>
          <w:szCs w:val="28"/>
        </w:rPr>
      </w:pPr>
    </w:p>
    <w:p w:rsidR="004770B2" w:rsidRPr="00D57128" w:rsidRDefault="004770B2" w:rsidP="00860176">
      <w:pPr>
        <w:pStyle w:val="3"/>
        <w:rPr>
          <w:b/>
          <w:i w:val="0"/>
          <w:szCs w:val="28"/>
        </w:rPr>
      </w:pPr>
      <w:r w:rsidRPr="00D57128">
        <w:rPr>
          <w:b/>
          <w:i w:val="0"/>
          <w:szCs w:val="28"/>
        </w:rPr>
        <w:t>КОНТРОЛЬНА РОБОТА</w:t>
      </w:r>
    </w:p>
    <w:p w:rsidR="004770B2" w:rsidRPr="00D57128" w:rsidRDefault="004770B2" w:rsidP="008601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з дисципліни</w:t>
      </w:r>
    </w:p>
    <w:p w:rsidR="004770B2" w:rsidRPr="00D57128" w:rsidRDefault="004770B2" w:rsidP="00860176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D57128">
        <w:rPr>
          <w:rFonts w:ascii="Times New Roman" w:hAnsi="Times New Roman"/>
          <w:sz w:val="28"/>
          <w:szCs w:val="28"/>
          <w:lang w:val="uk-UA"/>
        </w:rPr>
        <w:t>«</w:t>
      </w:r>
      <w:r w:rsidRPr="00D57128">
        <w:rPr>
          <w:rFonts w:ascii="Times New Roman" w:hAnsi="Times New Roman"/>
          <w:b/>
          <w:caps/>
          <w:sz w:val="28"/>
          <w:szCs w:val="28"/>
          <w:lang w:val="uk-UA"/>
        </w:rPr>
        <w:t>Світова музична література»</w:t>
      </w:r>
    </w:p>
    <w:p w:rsidR="004770B2" w:rsidRPr="00D57128" w:rsidRDefault="00860176" w:rsidP="00860176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4770B2" w:rsidRPr="00D57128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="004C7C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770B2" w:rsidRPr="00D57128" w:rsidRDefault="004770B2" w:rsidP="008601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0B2" w:rsidRPr="00D57128" w:rsidRDefault="004770B2" w:rsidP="004770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0B2" w:rsidRPr="00D57128" w:rsidRDefault="004770B2" w:rsidP="004770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0B2" w:rsidRPr="00D57128" w:rsidRDefault="004770B2" w:rsidP="004770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3370" w:type="dxa"/>
        <w:tblLook w:val="01E0"/>
      </w:tblPr>
      <w:tblGrid>
        <w:gridCol w:w="3826"/>
        <w:gridCol w:w="2355"/>
      </w:tblGrid>
      <w:tr w:rsidR="004770B2" w:rsidRPr="00D57128" w:rsidTr="006517CA">
        <w:trPr>
          <w:trHeight w:val="1818"/>
        </w:trPr>
        <w:tc>
          <w:tcPr>
            <w:tcW w:w="3826" w:type="dxa"/>
            <w:shd w:val="clear" w:color="auto" w:fill="auto"/>
          </w:tcPr>
          <w:p w:rsidR="004770B2" w:rsidRPr="00D57128" w:rsidRDefault="004770B2" w:rsidP="006517C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55" w:type="dxa"/>
            <w:shd w:val="clear" w:color="auto" w:fill="auto"/>
          </w:tcPr>
          <w:p w:rsidR="004770B2" w:rsidRPr="00D57128" w:rsidRDefault="004770B2" w:rsidP="006517CA">
            <w:pPr>
              <w:spacing w:line="240" w:lineRule="auto"/>
              <w:ind w:hanging="81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ВИКОНАВ:</w:t>
            </w:r>
          </w:p>
          <w:p w:rsidR="004770B2" w:rsidRPr="00D57128" w:rsidRDefault="004770B2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студент І</w:t>
            </w: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курсу</w:t>
            </w:r>
          </w:p>
          <w:p w:rsidR="004770B2" w:rsidRPr="00D57128" w:rsidRDefault="004770B2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відділу «Теорія музики»</w:t>
            </w:r>
          </w:p>
          <w:p w:rsidR="004770B2" w:rsidRPr="00D57128" w:rsidRDefault="004770B2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Петренко А.П.</w:t>
            </w:r>
          </w:p>
          <w:p w:rsidR="004770B2" w:rsidRPr="00D57128" w:rsidRDefault="004770B2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770B2" w:rsidRPr="00D57128" w:rsidRDefault="004770B2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770B2" w:rsidRPr="00D57128" w:rsidTr="006517CA">
        <w:trPr>
          <w:trHeight w:val="1585"/>
        </w:trPr>
        <w:tc>
          <w:tcPr>
            <w:tcW w:w="3826" w:type="dxa"/>
            <w:shd w:val="clear" w:color="auto" w:fill="auto"/>
          </w:tcPr>
          <w:p w:rsidR="004770B2" w:rsidRPr="00D57128" w:rsidRDefault="004770B2" w:rsidP="006517C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55" w:type="dxa"/>
            <w:shd w:val="clear" w:color="auto" w:fill="auto"/>
          </w:tcPr>
          <w:p w:rsidR="004770B2" w:rsidRPr="00D57128" w:rsidRDefault="004770B2" w:rsidP="006517CA">
            <w:pPr>
              <w:spacing w:line="240" w:lineRule="auto"/>
              <w:ind w:hanging="53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</w:t>
            </w:r>
            <w:proofErr w:type="spellEnd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ПЕРЕВІРИВ:</w:t>
            </w:r>
          </w:p>
          <w:p w:rsidR="004770B2" w:rsidRPr="00D57128" w:rsidRDefault="004770B2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  <w:p w:rsidR="004770B2" w:rsidRPr="00D57128" w:rsidRDefault="004770B2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Криницька</w:t>
            </w:r>
            <w:proofErr w:type="spellEnd"/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 w:rsidRPr="00D571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</w:t>
            </w:r>
          </w:p>
          <w:p w:rsidR="004770B2" w:rsidRPr="00D57128" w:rsidRDefault="004770B2" w:rsidP="006517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770B2" w:rsidRPr="00D57128" w:rsidRDefault="004770B2" w:rsidP="004770B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0B2" w:rsidRPr="00D57128" w:rsidRDefault="004770B2" w:rsidP="004770B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0B2" w:rsidRPr="00D57128" w:rsidRDefault="004770B2" w:rsidP="004770B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0B2" w:rsidRPr="00D57128" w:rsidRDefault="004770B2" w:rsidP="004770B2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ДРОГОБИЧ </w:t>
      </w:r>
      <w:r>
        <w:rPr>
          <w:rFonts w:ascii="Times New Roman" w:hAnsi="Times New Roman"/>
          <w:b/>
          <w:sz w:val="28"/>
          <w:szCs w:val="28"/>
          <w:lang w:val="uk-UA"/>
        </w:rPr>
        <w:t>20_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4770B2" w:rsidRDefault="004770B2" w:rsidP="004770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0B2" w:rsidRDefault="004770B2" w:rsidP="004770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70B2" w:rsidRPr="00D57128" w:rsidRDefault="004770B2" w:rsidP="004770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lastRenderedPageBreak/>
        <w:t>ТЕМАТИКА КОНТРОЛЬНИХ РОБІТ</w:t>
      </w:r>
    </w:p>
    <w:p w:rsidR="004770B2" w:rsidRPr="00D57128" w:rsidRDefault="004770B2" w:rsidP="004770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на І</w:t>
      </w:r>
      <w:r w:rsidR="00847B83">
        <w:rPr>
          <w:rFonts w:ascii="Times New Roman" w:hAnsi="Times New Roman"/>
          <w:b/>
          <w:sz w:val="28"/>
          <w:szCs w:val="28"/>
          <w:lang w:val="uk-UA"/>
        </w:rPr>
        <w:t>І</w:t>
      </w:r>
      <w:r w:rsidR="008E02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>-</w:t>
      </w:r>
      <w:r w:rsidR="008E02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 півріччя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770B2" w:rsidRPr="00D57128" w:rsidRDefault="004770B2" w:rsidP="004770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 xml:space="preserve">(одна </w:t>
      </w:r>
      <w:r w:rsidR="008E02C2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Pr="00D57128">
        <w:rPr>
          <w:rFonts w:ascii="Times New Roman" w:hAnsi="Times New Roman"/>
          <w:b/>
          <w:sz w:val="28"/>
          <w:szCs w:val="28"/>
          <w:lang w:val="uk-UA"/>
        </w:rPr>
        <w:t>на вибір)</w:t>
      </w:r>
    </w:p>
    <w:p w:rsidR="004770B2" w:rsidRPr="00847B83" w:rsidRDefault="004770B2" w:rsidP="00847B8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6EE6" w:rsidRDefault="006C6EE6" w:rsidP="004C7C07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Брандербурзькі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концерти»  Й.</w:t>
      </w:r>
      <w:r w:rsidR="004C7C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С. Баха – попередники класичної симфонії </w:t>
      </w:r>
    </w:p>
    <w:p w:rsidR="004770B2" w:rsidRDefault="006C6EE6" w:rsidP="004C7C07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 ст.</w:t>
      </w:r>
    </w:p>
    <w:p w:rsidR="006C6EE6" w:rsidRDefault="006C6EE6" w:rsidP="004C7C07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Основні сюжетно-драматичні лінії опери «Чарівна флейта» В. А. Моцарта </w:t>
      </w:r>
    </w:p>
    <w:p w:rsidR="006C6EE6" w:rsidRDefault="006C6EE6" w:rsidP="004C7C07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E02C2">
        <w:rPr>
          <w:rFonts w:ascii="Times New Roman" w:hAnsi="Times New Roman"/>
          <w:sz w:val="28"/>
          <w:szCs w:val="28"/>
          <w:lang w:val="uk-UA"/>
        </w:rPr>
        <w:t xml:space="preserve">Ранні фортепіанні сонати Л. </w:t>
      </w:r>
      <w:proofErr w:type="spellStart"/>
      <w:r w:rsidR="008E02C2">
        <w:rPr>
          <w:rFonts w:ascii="Times New Roman" w:hAnsi="Times New Roman"/>
          <w:sz w:val="28"/>
          <w:szCs w:val="28"/>
          <w:lang w:val="uk-UA"/>
        </w:rPr>
        <w:t>ван</w:t>
      </w:r>
      <w:proofErr w:type="spellEnd"/>
      <w:r w:rsidR="008E02C2">
        <w:rPr>
          <w:rFonts w:ascii="Times New Roman" w:hAnsi="Times New Roman"/>
          <w:sz w:val="28"/>
          <w:szCs w:val="28"/>
          <w:lang w:val="uk-UA"/>
        </w:rPr>
        <w:t xml:space="preserve"> Бетховена</w:t>
      </w:r>
    </w:p>
    <w:p w:rsidR="008E02C2" w:rsidRDefault="008E02C2" w:rsidP="004C7C07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Симфонічна поема «Тассо»  – яскравий зразок монотематизму Ф. Ліста</w:t>
      </w:r>
    </w:p>
    <w:p w:rsidR="008E02C2" w:rsidRPr="00D57128" w:rsidRDefault="008E02C2" w:rsidP="004C7C07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«Симфонічні етюди» для фортепіано 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Шумана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тип нових романтичних варіацій</w:t>
      </w:r>
    </w:p>
    <w:p w:rsidR="004770B2" w:rsidRPr="00D57128" w:rsidRDefault="004770B2" w:rsidP="004C7C07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D57128">
        <w:rPr>
          <w:rFonts w:ascii="Times New Roman" w:hAnsi="Times New Roman"/>
          <w:b/>
          <w:sz w:val="28"/>
          <w:szCs w:val="28"/>
          <w:lang w:val="uk-UA"/>
        </w:rPr>
        <w:t>Список рекомендованої літератури</w:t>
      </w:r>
    </w:p>
    <w:p w:rsidR="004770B2" w:rsidRPr="00D57128" w:rsidRDefault="00860176" w:rsidP="004C7C0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Абрамович 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Чікарькова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. Світова та українська культура</w:t>
      </w:r>
      <w:r w:rsidR="00482D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4770B2" w:rsidRPr="00D5712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4770B2" w:rsidRPr="00D5712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E02C2">
        <w:rPr>
          <w:rFonts w:ascii="Times New Roman" w:hAnsi="Times New Roman"/>
          <w:sz w:val="28"/>
          <w:szCs w:val="28"/>
          <w:lang w:val="uk-UA"/>
        </w:rPr>
        <w:t xml:space="preserve">посібник. </w:t>
      </w:r>
      <w:r w:rsidR="004770B2">
        <w:rPr>
          <w:rFonts w:ascii="Times New Roman" w:hAnsi="Times New Roman"/>
          <w:sz w:val="28"/>
          <w:szCs w:val="28"/>
          <w:lang w:val="uk-UA"/>
        </w:rPr>
        <w:t xml:space="preserve">Львів: Світ, 2004.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344с.</w:t>
      </w:r>
    </w:p>
    <w:p w:rsidR="004770B2" w:rsidRPr="00D57128" w:rsidRDefault="00860176" w:rsidP="004C7C07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Анучина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Л., Гребенюк Н., Лисенко О.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Українська та зарубіжна к</w:t>
      </w:r>
      <w:r w:rsidR="008E02C2">
        <w:rPr>
          <w:rFonts w:ascii="Times New Roman" w:hAnsi="Times New Roman"/>
          <w:sz w:val="28"/>
          <w:szCs w:val="28"/>
          <w:lang w:val="uk-UA"/>
        </w:rPr>
        <w:t xml:space="preserve">ультура. </w:t>
      </w:r>
      <w:r w:rsidR="004770B2">
        <w:rPr>
          <w:rFonts w:ascii="Times New Roman" w:hAnsi="Times New Roman"/>
          <w:sz w:val="28"/>
          <w:szCs w:val="28"/>
          <w:lang w:val="uk-UA"/>
        </w:rPr>
        <w:t xml:space="preserve">Х.: Одіссей, 2006.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375 с.</w:t>
      </w:r>
    </w:p>
    <w:p w:rsidR="004770B2" w:rsidRPr="00D57128" w:rsidRDefault="004770B2" w:rsidP="004C7C0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7128">
        <w:rPr>
          <w:rFonts w:ascii="Times New Roman" w:hAnsi="Times New Roman"/>
          <w:sz w:val="28"/>
          <w:szCs w:val="28"/>
          <w:lang w:val="uk-UA"/>
        </w:rPr>
        <w:t>Бодак</w:t>
      </w:r>
      <w:proofErr w:type="spellEnd"/>
      <w:r w:rsidRPr="00D57128">
        <w:rPr>
          <w:rFonts w:ascii="Times New Roman" w:hAnsi="Times New Roman"/>
          <w:sz w:val="28"/>
          <w:szCs w:val="28"/>
          <w:lang w:val="uk-UA"/>
        </w:rPr>
        <w:t xml:space="preserve"> Я., Соловей Л. Українська та зарубіжна музичні літератури: методичний посібник для викладачів початкових і середніх навчальних закладі</w:t>
      </w:r>
      <w:r w:rsidR="004C7C07">
        <w:rPr>
          <w:rFonts w:ascii="Times New Roman" w:hAnsi="Times New Roman"/>
          <w:sz w:val="28"/>
          <w:szCs w:val="28"/>
          <w:lang w:val="uk-UA"/>
        </w:rPr>
        <w:t xml:space="preserve">в культури і мистецтв України. </w:t>
      </w:r>
      <w:r w:rsidRPr="00D57128">
        <w:rPr>
          <w:rFonts w:ascii="Times New Roman" w:hAnsi="Times New Roman"/>
          <w:sz w:val="28"/>
          <w:szCs w:val="28"/>
          <w:lang w:val="uk-UA"/>
        </w:rPr>
        <w:t>Вінниця, 2011.</w:t>
      </w:r>
    </w:p>
    <w:p w:rsidR="008E02C2" w:rsidRDefault="008E02C2" w:rsidP="004C7C07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="00860176">
        <w:rPr>
          <w:rFonts w:ascii="Times New Roman" w:hAnsi="Times New Roman"/>
          <w:sz w:val="28"/>
          <w:szCs w:val="28"/>
          <w:lang w:val="uk-UA"/>
        </w:rPr>
        <w:t>Медриш</w:t>
      </w:r>
      <w:proofErr w:type="spellEnd"/>
      <w:r w:rsidR="00860176">
        <w:rPr>
          <w:rFonts w:ascii="Times New Roman" w:hAnsi="Times New Roman"/>
          <w:sz w:val="28"/>
          <w:szCs w:val="28"/>
          <w:lang w:val="uk-UA"/>
        </w:rPr>
        <w:t xml:space="preserve"> І.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Світова</w:t>
      </w:r>
      <w:r w:rsidR="00477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музична</w:t>
      </w:r>
      <w:r w:rsidR="004770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література : підручник. Вип.1,</w:t>
      </w:r>
      <w:r w:rsidR="004C7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2. Чернівці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Місто, 2018, 2020.</w:t>
      </w:r>
    </w:p>
    <w:p w:rsidR="004770B2" w:rsidRPr="00D57128" w:rsidRDefault="008E02C2" w:rsidP="00D02C96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82D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світової музики. Вип.1.  Ужгород, 2000.</w:t>
      </w:r>
    </w:p>
    <w:p w:rsidR="004770B2" w:rsidRPr="00D57128" w:rsidRDefault="008E02C2" w:rsidP="004C7C07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4C7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світової музики. Вип.2, 2а, 2б. Ужгород, 2000, 2001, 2012.</w:t>
      </w:r>
    </w:p>
    <w:p w:rsidR="004770B2" w:rsidRPr="00D57128" w:rsidRDefault="008E02C2" w:rsidP="004C7C07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Попова І. Нариси з с</w:t>
      </w:r>
      <w:r w:rsidR="00482DD3">
        <w:rPr>
          <w:rFonts w:ascii="Times New Roman" w:hAnsi="Times New Roman"/>
          <w:sz w:val="28"/>
          <w:szCs w:val="28"/>
          <w:lang w:val="uk-UA"/>
        </w:rPr>
        <w:t xml:space="preserve">вітової музики. Вип.3, 3а, 3б.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Ужгород, 1999, 2008.</w:t>
      </w:r>
    </w:p>
    <w:p w:rsidR="004770B2" w:rsidRPr="00D57128" w:rsidRDefault="00860176" w:rsidP="004C7C07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Попова І. Нариси з світово</w:t>
      </w:r>
      <w:r w:rsidR="004C7C07">
        <w:rPr>
          <w:rFonts w:ascii="Times New Roman" w:hAnsi="Times New Roman"/>
          <w:sz w:val="28"/>
          <w:szCs w:val="28"/>
          <w:lang w:val="uk-UA"/>
        </w:rPr>
        <w:t xml:space="preserve">ї музики. Вип.4, 4а, 4б.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Ужгород, 2008, 2009.</w:t>
      </w:r>
    </w:p>
    <w:p w:rsidR="004770B2" w:rsidRPr="00D57128" w:rsidRDefault="00860176" w:rsidP="004C7C07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Швачко Т. Світова музична література. Вип.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0B2" w:rsidRPr="00D57128">
        <w:rPr>
          <w:rFonts w:ascii="Times New Roman" w:hAnsi="Times New Roman"/>
          <w:sz w:val="28"/>
          <w:szCs w:val="28"/>
          <w:lang w:val="uk-UA"/>
        </w:rPr>
        <w:t>І. Київ, 1998.</w:t>
      </w:r>
    </w:p>
    <w:p w:rsidR="004770B2" w:rsidRPr="00D57128" w:rsidRDefault="004770B2" w:rsidP="004C7C07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31" w:name="_GoBack"/>
      <w:bookmarkEnd w:id="31"/>
    </w:p>
    <w:p w:rsidR="004770B2" w:rsidRPr="00D57128" w:rsidRDefault="004770B2" w:rsidP="004C7C0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0B2" w:rsidRPr="00D57128" w:rsidRDefault="004770B2" w:rsidP="004C7C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56B2" w:rsidRPr="00BD79B7" w:rsidRDefault="00CB56B2" w:rsidP="004C7C07">
      <w:pPr>
        <w:spacing w:after="0"/>
        <w:rPr>
          <w:rFonts w:ascii="Times New Roman" w:hAnsi="Times New Roman"/>
          <w:sz w:val="28"/>
          <w:szCs w:val="28"/>
        </w:rPr>
      </w:pPr>
    </w:p>
    <w:sectPr w:rsidR="00CB56B2" w:rsidRPr="00BD79B7" w:rsidSect="00CB56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0E93"/>
    <w:multiLevelType w:val="hybridMultilevel"/>
    <w:tmpl w:val="8D2C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C2115"/>
    <w:multiLevelType w:val="hybridMultilevel"/>
    <w:tmpl w:val="32C4D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A42427"/>
    <w:multiLevelType w:val="hybridMultilevel"/>
    <w:tmpl w:val="F2983778"/>
    <w:lvl w:ilvl="0" w:tplc="E3F48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F30C6"/>
    <w:multiLevelType w:val="hybridMultilevel"/>
    <w:tmpl w:val="922C20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0343C34"/>
    <w:multiLevelType w:val="singleLevel"/>
    <w:tmpl w:val="ACE8F0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19143D"/>
    <w:multiLevelType w:val="hybridMultilevel"/>
    <w:tmpl w:val="2334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9B7"/>
    <w:rsid w:val="001E12A0"/>
    <w:rsid w:val="004770B2"/>
    <w:rsid w:val="00482DD3"/>
    <w:rsid w:val="004C7C07"/>
    <w:rsid w:val="006C6EE6"/>
    <w:rsid w:val="00847B83"/>
    <w:rsid w:val="00860176"/>
    <w:rsid w:val="008E02C2"/>
    <w:rsid w:val="00BD79B7"/>
    <w:rsid w:val="00CB56B2"/>
    <w:rsid w:val="00D0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B2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4770B2"/>
    <w:pPr>
      <w:keepNext/>
      <w:spacing w:after="0" w:line="240" w:lineRule="auto"/>
      <w:ind w:right="-533"/>
      <w:outlineLvl w:val="0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4770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0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70B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4770B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7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770B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4770B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70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3577</Words>
  <Characters>2040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1</cp:revision>
  <dcterms:created xsi:type="dcterms:W3CDTF">2025-09-15T15:55:00Z</dcterms:created>
  <dcterms:modified xsi:type="dcterms:W3CDTF">2025-09-15T16:52:00Z</dcterms:modified>
</cp:coreProperties>
</file>