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FE" w:rsidRDefault="002C0C02" w:rsidP="00FA1AC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1701D">
        <w:rPr>
          <w:b/>
          <w:sz w:val="28"/>
          <w:szCs w:val="28"/>
          <w:lang w:val="uk-UA"/>
        </w:rPr>
        <w:t>Завдання</w:t>
      </w:r>
      <w:r w:rsidR="00B626E0" w:rsidRPr="0081701D">
        <w:rPr>
          <w:b/>
          <w:sz w:val="28"/>
          <w:szCs w:val="28"/>
          <w:lang w:val="uk-UA"/>
        </w:rPr>
        <w:t xml:space="preserve"> з курсу «Основи екології» </w:t>
      </w:r>
      <w:r w:rsidR="00F469E2" w:rsidRPr="0081701D">
        <w:rPr>
          <w:b/>
          <w:sz w:val="28"/>
          <w:szCs w:val="28"/>
          <w:lang w:val="uk-UA"/>
        </w:rPr>
        <w:br/>
        <w:t>І</w:t>
      </w:r>
      <w:r w:rsidR="009E5CA9">
        <w:rPr>
          <w:b/>
          <w:sz w:val="28"/>
          <w:szCs w:val="28"/>
          <w:lang w:val="uk-UA"/>
        </w:rPr>
        <w:t xml:space="preserve"> курс</w:t>
      </w:r>
      <w:bookmarkStart w:id="0" w:name="_GoBack"/>
      <w:bookmarkEnd w:id="0"/>
    </w:p>
    <w:p w:rsidR="00155C63" w:rsidRPr="0081701D" w:rsidRDefault="00BF67FE" w:rsidP="00FA1ACC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(всі спеціалізації)</w:t>
      </w:r>
      <w:r w:rsidR="00B626E0" w:rsidRPr="0081701D">
        <w:rPr>
          <w:b/>
          <w:sz w:val="28"/>
          <w:szCs w:val="28"/>
          <w:lang w:val="uk-UA"/>
        </w:rPr>
        <w:br/>
        <w:t xml:space="preserve">викладач: </w:t>
      </w:r>
      <w:r w:rsidR="003868D1">
        <w:rPr>
          <w:b/>
          <w:sz w:val="28"/>
          <w:szCs w:val="28"/>
          <w:lang w:val="uk-UA"/>
        </w:rPr>
        <w:t>Мар’яна БІЛА</w:t>
      </w:r>
    </w:p>
    <w:p w:rsidR="002E0080" w:rsidRPr="0081701D" w:rsidRDefault="002C0C02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26"/>
          <w:sz w:val="28"/>
          <w:szCs w:val="28"/>
          <w:lang w:val="uk-UA"/>
        </w:rPr>
      </w:pPr>
      <w:r w:rsidRPr="0081701D">
        <w:rPr>
          <w:rFonts w:eastAsia="Times New Roman"/>
          <w:color w:val="000000"/>
          <w:spacing w:val="9"/>
          <w:sz w:val="28"/>
          <w:szCs w:val="28"/>
          <w:lang w:val="uk-UA"/>
        </w:rPr>
        <w:t xml:space="preserve">Екологія як наука. </w:t>
      </w:r>
      <w:r w:rsidR="002E0080" w:rsidRPr="0081701D">
        <w:rPr>
          <w:rFonts w:eastAsia="Times New Roman"/>
          <w:color w:val="000000"/>
          <w:spacing w:val="9"/>
          <w:sz w:val="28"/>
          <w:szCs w:val="28"/>
          <w:lang w:val="uk-UA"/>
        </w:rPr>
        <w:t>Розділи, завдання та методи екології</w:t>
      </w:r>
      <w:r w:rsidR="00EB75D6" w:rsidRPr="0081701D">
        <w:rPr>
          <w:rFonts w:eastAsia="Times New Roman"/>
          <w:color w:val="000000"/>
          <w:sz w:val="28"/>
          <w:szCs w:val="28"/>
          <w:lang w:val="uk-UA"/>
        </w:rPr>
        <w:t xml:space="preserve">. </w:t>
      </w:r>
    </w:p>
    <w:p w:rsidR="000C02FF" w:rsidRPr="0081701D" w:rsidRDefault="002E0080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26"/>
          <w:sz w:val="28"/>
          <w:szCs w:val="28"/>
          <w:lang w:val="uk-UA"/>
        </w:rPr>
      </w:pPr>
      <w:r w:rsidRPr="0081701D">
        <w:rPr>
          <w:rFonts w:eastAsia="Times New Roman"/>
          <w:color w:val="000000"/>
          <w:sz w:val="28"/>
          <w:szCs w:val="28"/>
          <w:lang w:val="uk-UA"/>
        </w:rPr>
        <w:t>Екологічні закони. Місце екології в системі наук</w:t>
      </w:r>
      <w:r w:rsidR="00EB75D6" w:rsidRPr="0081701D"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2E0080" w:rsidRPr="0081701D" w:rsidRDefault="002E0080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Поняття про екологічні</w:t>
      </w:r>
      <w:r w:rsidR="00EB75D6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фактор</w:t>
      </w:r>
      <w:r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и, їх класифікація та вплив.</w:t>
      </w:r>
    </w:p>
    <w:p w:rsidR="002E0080" w:rsidRPr="0081701D" w:rsidRDefault="002E0080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color w:val="000000"/>
          <w:spacing w:val="-11"/>
          <w:sz w:val="28"/>
          <w:szCs w:val="28"/>
          <w:lang w:val="uk-UA"/>
        </w:rPr>
        <w:t>Характеристики популяцій, їх просторова</w:t>
      </w:r>
      <w:r w:rsidR="00F53DB2" w:rsidRPr="0081701D">
        <w:rPr>
          <w:color w:val="000000"/>
          <w:spacing w:val="-11"/>
          <w:sz w:val="28"/>
          <w:szCs w:val="28"/>
          <w:lang w:val="uk-UA"/>
        </w:rPr>
        <w:t>, вікова та статева</w:t>
      </w:r>
      <w:r w:rsidRPr="0081701D">
        <w:rPr>
          <w:color w:val="000000"/>
          <w:spacing w:val="-11"/>
          <w:sz w:val="28"/>
          <w:szCs w:val="28"/>
          <w:lang w:val="uk-UA"/>
        </w:rPr>
        <w:t xml:space="preserve"> структура</w:t>
      </w:r>
      <w:r w:rsidR="00F53DB2" w:rsidRPr="0081701D">
        <w:rPr>
          <w:color w:val="000000"/>
          <w:spacing w:val="-11"/>
          <w:sz w:val="28"/>
          <w:szCs w:val="28"/>
          <w:lang w:val="uk-UA"/>
        </w:rPr>
        <w:t>.</w:t>
      </w:r>
    </w:p>
    <w:p w:rsidR="0044662F" w:rsidRPr="0081701D" w:rsidRDefault="0044662F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color w:val="000000"/>
          <w:spacing w:val="-11"/>
          <w:sz w:val="28"/>
          <w:szCs w:val="28"/>
          <w:lang w:val="uk-UA"/>
        </w:rPr>
        <w:t>Механізми регуляції густоти та чисельності популяцій.</w:t>
      </w:r>
    </w:p>
    <w:p w:rsidR="00E8029A" w:rsidRPr="0081701D" w:rsidRDefault="00B31026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color w:val="000000"/>
          <w:spacing w:val="-11"/>
          <w:sz w:val="28"/>
          <w:szCs w:val="28"/>
          <w:lang w:val="uk-UA"/>
        </w:rPr>
        <w:t xml:space="preserve">Структура </w:t>
      </w:r>
      <w:r w:rsidR="00F74BF3" w:rsidRPr="0081701D">
        <w:rPr>
          <w:color w:val="000000"/>
          <w:spacing w:val="-11"/>
          <w:sz w:val="28"/>
          <w:szCs w:val="28"/>
          <w:lang w:val="uk-UA"/>
        </w:rPr>
        <w:t>екосистеми</w:t>
      </w:r>
      <w:r w:rsidRPr="0081701D">
        <w:rPr>
          <w:color w:val="000000"/>
          <w:spacing w:val="-11"/>
          <w:sz w:val="28"/>
          <w:szCs w:val="28"/>
          <w:lang w:val="uk-UA"/>
        </w:rPr>
        <w:t>, її компоненти.</w:t>
      </w:r>
    </w:p>
    <w:p w:rsidR="00B31026" w:rsidRPr="0081701D" w:rsidRDefault="00F74BF3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color w:val="000000"/>
          <w:spacing w:val="-11"/>
          <w:sz w:val="28"/>
          <w:szCs w:val="28"/>
          <w:lang w:val="uk-UA"/>
        </w:rPr>
        <w:t>Взаємозв’язки між організмами в біогеоценозах. Передача та перетворенняенергії в екосистемах.</w:t>
      </w:r>
    </w:p>
    <w:p w:rsidR="00F74BF3" w:rsidRPr="0081701D" w:rsidRDefault="00627DFF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Характеристика екологічних сукцесій.</w:t>
      </w:r>
    </w:p>
    <w:p w:rsidR="009D5F2F" w:rsidRPr="0081701D" w:rsidRDefault="00003A8A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Структура агроценозів та особливості їх функціонування.</w:t>
      </w:r>
    </w:p>
    <w:p w:rsidR="002D5915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</w:t>
      </w:r>
      <w:r w:rsidR="002D5915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Біогеохімічні цикли.</w:t>
      </w:r>
    </w:p>
    <w:p w:rsidR="0011452D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</w:t>
      </w:r>
      <w:r w:rsidR="0011452D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Учення </w:t>
      </w: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В. Вернадського </w:t>
      </w:r>
      <w:r w:rsidR="0011452D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про біосферу та </w:t>
      </w:r>
      <w:proofErr w:type="spellStart"/>
      <w:r w:rsidR="0011452D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ноосферу.</w:t>
      </w:r>
      <w:r w:rsidR="009D5F2F" w:rsidRPr="0081701D">
        <w:rPr>
          <w:rFonts w:eastAsia="Times New Roman"/>
          <w:color w:val="000000"/>
          <w:sz w:val="28"/>
          <w:szCs w:val="28"/>
          <w:lang w:val="uk-UA"/>
        </w:rPr>
        <w:t>Складові</w:t>
      </w:r>
      <w:proofErr w:type="spellEnd"/>
      <w:r w:rsidR="009D5F2F" w:rsidRPr="0081701D">
        <w:rPr>
          <w:rFonts w:eastAsia="Times New Roman"/>
          <w:color w:val="000000"/>
          <w:sz w:val="28"/>
          <w:szCs w:val="28"/>
          <w:lang w:val="uk-UA"/>
        </w:rPr>
        <w:t xml:space="preserve"> компоненти біосфери.</w:t>
      </w:r>
    </w:p>
    <w:p w:rsidR="003D02DE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</w:t>
      </w:r>
      <w:r w:rsidR="003D02DE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Екологічні проблеми у світі та Україні.</w:t>
      </w:r>
    </w:p>
    <w:p w:rsidR="003D02DE" w:rsidRPr="0081701D" w:rsidRDefault="008C6794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Види, </w:t>
      </w:r>
      <w:r w:rsidR="003D02DE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критерії </w:t>
      </w:r>
      <w:r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та джерела </w:t>
      </w:r>
      <w:r w:rsidR="003D02DE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забруднення довкілля, їх наслідки.</w:t>
      </w:r>
    </w:p>
    <w:p w:rsidR="008C6794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</w:t>
      </w:r>
      <w:r w:rsidR="008C6794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Забруднення атмосфери та його наслідки</w:t>
      </w:r>
      <w:r w:rsidR="000231A2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. Охорона повітря.</w:t>
      </w:r>
    </w:p>
    <w:p w:rsidR="000231A2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</w:t>
      </w:r>
      <w:r w:rsidR="000231A2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Забруднення гідросфери: сучасний стан, наслідки, охорона водойм.</w:t>
      </w:r>
    </w:p>
    <w:p w:rsidR="000231A2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rFonts w:eastAsia="Times New Roman"/>
          <w:color w:val="000000"/>
          <w:spacing w:val="11"/>
          <w:sz w:val="28"/>
          <w:szCs w:val="28"/>
          <w:lang w:val="uk-UA"/>
        </w:rPr>
        <w:t xml:space="preserve"> </w:t>
      </w:r>
      <w:r w:rsidR="000231A2" w:rsidRPr="0081701D">
        <w:rPr>
          <w:rFonts w:eastAsia="Times New Roman"/>
          <w:color w:val="000000"/>
          <w:spacing w:val="11"/>
          <w:sz w:val="28"/>
          <w:szCs w:val="28"/>
          <w:lang w:val="uk-UA"/>
        </w:rPr>
        <w:t>Джерела та наслідки забруднення ґрунтів, їх охорона.</w:t>
      </w:r>
    </w:p>
    <w:p w:rsidR="00036218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="00A56C7E" w:rsidRPr="0081701D">
        <w:rPr>
          <w:color w:val="000000"/>
          <w:spacing w:val="-11"/>
          <w:sz w:val="28"/>
          <w:szCs w:val="28"/>
          <w:lang w:val="uk-UA"/>
        </w:rPr>
        <w:t>Антропічний</w:t>
      </w:r>
      <w:proofErr w:type="spellEnd"/>
      <w:r w:rsidR="00A56C7E" w:rsidRPr="0081701D">
        <w:rPr>
          <w:color w:val="000000"/>
          <w:spacing w:val="-11"/>
          <w:sz w:val="28"/>
          <w:szCs w:val="28"/>
          <w:lang w:val="uk-UA"/>
        </w:rPr>
        <w:t xml:space="preserve"> вплив на </w:t>
      </w:r>
      <w:proofErr w:type="spellStart"/>
      <w:r w:rsidR="00A56C7E" w:rsidRPr="0081701D">
        <w:rPr>
          <w:color w:val="000000"/>
          <w:spacing w:val="-11"/>
          <w:sz w:val="28"/>
          <w:szCs w:val="28"/>
          <w:lang w:val="uk-UA"/>
        </w:rPr>
        <w:t>біорізноманіття</w:t>
      </w:r>
      <w:proofErr w:type="spellEnd"/>
      <w:r w:rsidR="00A56C7E" w:rsidRPr="0081701D">
        <w:rPr>
          <w:color w:val="000000"/>
          <w:spacing w:val="-11"/>
          <w:sz w:val="28"/>
          <w:szCs w:val="28"/>
          <w:lang w:val="uk-UA"/>
        </w:rPr>
        <w:t xml:space="preserve">. Шляхи збереження </w:t>
      </w:r>
      <w:proofErr w:type="spellStart"/>
      <w:r w:rsidR="00A56C7E" w:rsidRPr="0081701D">
        <w:rPr>
          <w:color w:val="000000"/>
          <w:spacing w:val="-11"/>
          <w:sz w:val="28"/>
          <w:szCs w:val="28"/>
          <w:lang w:val="uk-UA"/>
        </w:rPr>
        <w:t>біоріз</w:t>
      </w:r>
      <w:r w:rsidR="000C1E5D" w:rsidRPr="0081701D">
        <w:rPr>
          <w:color w:val="000000"/>
          <w:spacing w:val="-11"/>
          <w:sz w:val="28"/>
          <w:szCs w:val="28"/>
          <w:lang w:val="uk-UA"/>
        </w:rPr>
        <w:t>н</w:t>
      </w:r>
      <w:r w:rsidR="00A56C7E" w:rsidRPr="0081701D">
        <w:rPr>
          <w:color w:val="000000"/>
          <w:spacing w:val="-11"/>
          <w:sz w:val="28"/>
          <w:szCs w:val="28"/>
          <w:lang w:val="uk-UA"/>
        </w:rPr>
        <w:t>оманіття</w:t>
      </w:r>
      <w:proofErr w:type="spellEnd"/>
      <w:r w:rsidR="00A56C7E" w:rsidRPr="0081701D">
        <w:rPr>
          <w:color w:val="000000"/>
          <w:spacing w:val="-11"/>
          <w:sz w:val="28"/>
          <w:szCs w:val="28"/>
          <w:lang w:val="uk-UA"/>
        </w:rPr>
        <w:t>.</w:t>
      </w:r>
    </w:p>
    <w:p w:rsidR="00003A8A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="00003A8A" w:rsidRPr="0081701D">
        <w:rPr>
          <w:color w:val="000000"/>
          <w:spacing w:val="-11"/>
          <w:sz w:val="28"/>
          <w:szCs w:val="28"/>
          <w:lang w:val="uk-UA"/>
        </w:rPr>
        <w:t>Екологічна політика в Україні.</w:t>
      </w:r>
    </w:p>
    <w:p w:rsidR="00155C63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="00155C63" w:rsidRPr="0081701D">
        <w:rPr>
          <w:color w:val="000000"/>
          <w:spacing w:val="-11"/>
          <w:sz w:val="28"/>
          <w:szCs w:val="28"/>
          <w:lang w:val="uk-UA"/>
        </w:rPr>
        <w:t>Охорона природи в Україні. Червона та Зелена книги України</w:t>
      </w:r>
      <w:r w:rsidR="00003A8A" w:rsidRPr="0081701D">
        <w:rPr>
          <w:color w:val="000000"/>
          <w:spacing w:val="-11"/>
          <w:sz w:val="28"/>
          <w:szCs w:val="28"/>
          <w:lang w:val="uk-UA"/>
        </w:rPr>
        <w:t xml:space="preserve">. </w:t>
      </w:r>
    </w:p>
    <w:p w:rsidR="00155C63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="000C1E5D" w:rsidRPr="0081701D">
        <w:rPr>
          <w:color w:val="000000"/>
          <w:spacing w:val="-11"/>
          <w:sz w:val="28"/>
          <w:szCs w:val="28"/>
          <w:lang w:val="uk-UA"/>
        </w:rPr>
        <w:t>Концепція сталого розвитку, шляхи її реалізації.</w:t>
      </w:r>
    </w:p>
    <w:p w:rsidR="00F309FA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="00F309FA" w:rsidRPr="0081701D">
        <w:rPr>
          <w:color w:val="000000"/>
          <w:spacing w:val="-11"/>
          <w:sz w:val="28"/>
          <w:szCs w:val="28"/>
          <w:lang w:val="uk-UA"/>
        </w:rPr>
        <w:t>Поняття про раціональне природокористування.</w:t>
      </w:r>
    </w:p>
    <w:p w:rsidR="00155C63" w:rsidRPr="0081701D" w:rsidRDefault="00BF67FE" w:rsidP="00FA1ACC">
      <w:pPr>
        <w:numPr>
          <w:ilvl w:val="0"/>
          <w:numId w:val="1"/>
        </w:numPr>
        <w:shd w:val="clear" w:color="auto" w:fill="FFFFFF"/>
        <w:tabs>
          <w:tab w:val="left" w:pos="142"/>
          <w:tab w:val="left" w:pos="427"/>
        </w:tabs>
        <w:spacing w:line="276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="00003A8A" w:rsidRPr="0081701D">
        <w:rPr>
          <w:color w:val="000000"/>
          <w:spacing w:val="-11"/>
          <w:sz w:val="28"/>
          <w:szCs w:val="28"/>
          <w:lang w:val="uk-UA"/>
        </w:rPr>
        <w:t>Поняття про екологічне мислення та його практичне застосування.</w:t>
      </w:r>
    </w:p>
    <w:p w:rsidR="00242225" w:rsidRPr="0081701D" w:rsidRDefault="00242225" w:rsidP="00FA1ACC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i/>
          <w:iCs/>
          <w:color w:val="000000"/>
          <w:spacing w:val="9"/>
          <w:sz w:val="28"/>
          <w:szCs w:val="28"/>
          <w:lang w:val="uk-UA"/>
        </w:rPr>
      </w:pPr>
      <w:r w:rsidRPr="0081701D">
        <w:rPr>
          <w:rFonts w:eastAsia="Times New Roman"/>
          <w:b/>
          <w:bCs/>
          <w:i/>
          <w:iCs/>
          <w:color w:val="000000"/>
          <w:spacing w:val="9"/>
          <w:sz w:val="28"/>
          <w:szCs w:val="28"/>
          <w:lang w:val="uk-UA"/>
        </w:rPr>
        <w:br w:type="page"/>
      </w:r>
    </w:p>
    <w:p w:rsidR="00532591" w:rsidRPr="0081701D" w:rsidRDefault="00BF67FE" w:rsidP="00FA1ACC">
      <w:pPr>
        <w:shd w:val="clear" w:color="auto" w:fill="FFFFFF"/>
        <w:tabs>
          <w:tab w:val="left" w:pos="142"/>
        </w:tabs>
        <w:spacing w:line="276" w:lineRule="auto"/>
        <w:jc w:val="center"/>
        <w:rPr>
          <w:rFonts w:eastAsia="Times New Roman"/>
          <w:color w:val="000000"/>
          <w:spacing w:val="9"/>
          <w:sz w:val="28"/>
          <w:szCs w:val="28"/>
          <w:lang w:val="uk-UA"/>
        </w:rPr>
      </w:pPr>
      <w:r>
        <w:rPr>
          <w:rFonts w:eastAsia="Times New Roman"/>
          <w:b/>
          <w:bCs/>
          <w:i/>
          <w:iCs/>
          <w:color w:val="000000"/>
          <w:spacing w:val="9"/>
          <w:sz w:val="28"/>
          <w:szCs w:val="28"/>
          <w:lang w:val="uk-UA"/>
        </w:rPr>
        <w:lastRenderedPageBreak/>
        <w:t>Після засвоєння</w:t>
      </w:r>
      <w:r w:rsidR="00EB75D6" w:rsidRPr="0081701D">
        <w:rPr>
          <w:rFonts w:eastAsia="Times New Roman"/>
          <w:b/>
          <w:bCs/>
          <w:i/>
          <w:iCs/>
          <w:color w:val="000000"/>
          <w:spacing w:val="9"/>
          <w:sz w:val="28"/>
          <w:szCs w:val="28"/>
          <w:lang w:val="uk-UA"/>
        </w:rPr>
        <w:t xml:space="preserve"> курс</w:t>
      </w:r>
      <w:r>
        <w:rPr>
          <w:rFonts w:eastAsia="Times New Roman"/>
          <w:b/>
          <w:bCs/>
          <w:i/>
          <w:iCs/>
          <w:color w:val="000000"/>
          <w:spacing w:val="9"/>
          <w:sz w:val="28"/>
          <w:szCs w:val="28"/>
          <w:lang w:val="uk-UA"/>
        </w:rPr>
        <w:t>у «Екологія»</w:t>
      </w:r>
      <w:r w:rsidR="00B626E0" w:rsidRPr="0081701D">
        <w:rPr>
          <w:rFonts w:eastAsia="Times New Roman"/>
          <w:b/>
          <w:bCs/>
          <w:i/>
          <w:iCs/>
          <w:color w:val="000000"/>
          <w:spacing w:val="9"/>
          <w:sz w:val="28"/>
          <w:szCs w:val="28"/>
          <w:lang w:val="uk-UA"/>
        </w:rPr>
        <w:t>,</w:t>
      </w:r>
      <w:r w:rsidR="00EB75D6" w:rsidRPr="0081701D">
        <w:rPr>
          <w:rFonts w:eastAsia="Times New Roman"/>
          <w:color w:val="000000"/>
          <w:spacing w:val="9"/>
          <w:sz w:val="28"/>
          <w:szCs w:val="28"/>
          <w:lang w:val="uk-UA"/>
        </w:rPr>
        <w:t xml:space="preserve">студенти повинні </w:t>
      </w:r>
    </w:p>
    <w:p w:rsidR="000C02FF" w:rsidRPr="0081701D" w:rsidRDefault="00BF67FE" w:rsidP="00FA1ACC">
      <w:pPr>
        <w:shd w:val="clear" w:color="auto" w:fill="FFFFFF"/>
        <w:tabs>
          <w:tab w:val="left" w:pos="142"/>
        </w:tabs>
        <w:spacing w:line="276" w:lineRule="auto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9"/>
          <w:sz w:val="28"/>
          <w:szCs w:val="28"/>
          <w:lang w:val="uk-UA"/>
        </w:rPr>
        <w:t>знати</w:t>
      </w:r>
      <w:r w:rsidR="00EB75D6" w:rsidRPr="0081701D">
        <w:rPr>
          <w:rFonts w:eastAsia="Times New Roman"/>
          <w:b/>
          <w:bCs/>
          <w:color w:val="000000"/>
          <w:spacing w:val="9"/>
          <w:sz w:val="28"/>
          <w:szCs w:val="28"/>
          <w:lang w:val="uk-UA"/>
        </w:rPr>
        <w:t>: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предмет, завдання, методи та основні положення сучасної екології, найважливіші екологічні терміни, поняття, чинники, закони;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 особливості біосфери, ноосфери та техносфери, характеристики популяцій та їх структури;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фактори, що сприяють коливанню чисельності популяцій;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взаємозв’язки організмів у біоценозах;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механізми перетворення енергії в екосистемах;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принципи стійкості екосистем; особливості агроценозів та сукцесій;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складові компоненти біосфери;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екологічні проблеми у світі та Україні;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види, критерії та джерела забруднення довкілля;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шляхи збереження атмосфери, гідросфери, літосфери та </w:t>
      </w:r>
      <w:proofErr w:type="spellStart"/>
      <w:r w:rsidRPr="009B21C2">
        <w:rPr>
          <w:rFonts w:eastAsia="Times New Roman"/>
          <w:color w:val="000000"/>
          <w:sz w:val="28"/>
          <w:szCs w:val="28"/>
          <w:lang w:val="uk-UA"/>
        </w:rPr>
        <w:t>біорізноманіття</w:t>
      </w:r>
      <w:proofErr w:type="spellEnd"/>
      <w:r w:rsidRPr="009B21C2">
        <w:rPr>
          <w:rFonts w:eastAsia="Times New Roman"/>
          <w:color w:val="000000"/>
          <w:sz w:val="28"/>
          <w:szCs w:val="28"/>
          <w:lang w:val="uk-UA"/>
        </w:rPr>
        <w:t>;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 екологічні права та обов’язки громадян щодо охорони навколишнього середовища.</w:t>
      </w:r>
    </w:p>
    <w:p w:rsidR="009B21C2" w:rsidRPr="009B21C2" w:rsidRDefault="00BF67FE" w:rsidP="00FA1ACC">
      <w:pPr>
        <w:shd w:val="clear" w:color="auto" w:fill="FFFFFF"/>
        <w:tabs>
          <w:tab w:val="left" w:pos="1704"/>
        </w:tabs>
        <w:spacing w:line="276" w:lineRule="auto"/>
        <w:rPr>
          <w:rFonts w:eastAsia="Times New Roman"/>
          <w:b/>
          <w:color w:val="000000"/>
          <w:sz w:val="28"/>
          <w:szCs w:val="28"/>
          <w:lang w:val="uk-UA"/>
        </w:rPr>
      </w:pPr>
      <w:r>
        <w:rPr>
          <w:rFonts w:eastAsia="Times New Roman"/>
          <w:b/>
          <w:color w:val="000000"/>
          <w:sz w:val="28"/>
          <w:szCs w:val="28"/>
          <w:lang w:val="uk-UA"/>
        </w:rPr>
        <w:t>вміти</w:t>
      </w:r>
      <w:r w:rsidR="009B21C2" w:rsidRPr="009B21C2">
        <w:rPr>
          <w:rFonts w:eastAsia="Times New Roman"/>
          <w:b/>
          <w:color w:val="000000"/>
          <w:sz w:val="28"/>
          <w:szCs w:val="28"/>
          <w:lang w:val="uk-UA"/>
        </w:rPr>
        <w:t>: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 дати визначення та пояснити суть понять: «екологія», «біосфера», «популяція», «ноосфера», «біогеоценоз», тощо;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класифікувати екологічні чинники;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назвати джерела забруднюється атмосфери, гідросфери і ґрунтів;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 xml:space="preserve">- наводити приклади на підтвердження факту наростання глобальної екологічної кризи, екологічних катастроф; 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 свідомо застосовувати базові фундаментальні екологічні знання, правові та етичні норми при формуванні особистого ставлення до біосфери;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-виконувати нескладні екологічні задачі;</w:t>
      </w:r>
    </w:p>
    <w:p w:rsidR="009B21C2" w:rsidRPr="009B21C2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 критично оцінювати власну діяльність та діяльність інших з точки зору її впливу на довкілля;</w:t>
      </w:r>
    </w:p>
    <w:p w:rsidR="00936729" w:rsidRPr="0081701D" w:rsidRDefault="009B21C2" w:rsidP="00FA1ACC">
      <w:pPr>
        <w:shd w:val="clear" w:color="auto" w:fill="FFFFFF"/>
        <w:tabs>
          <w:tab w:val="left" w:pos="1704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B21C2">
        <w:rPr>
          <w:rFonts w:eastAsia="Times New Roman"/>
          <w:color w:val="000000"/>
          <w:sz w:val="28"/>
          <w:szCs w:val="28"/>
          <w:lang w:val="uk-UA"/>
        </w:rPr>
        <w:t>- усвідомлювати свою особисту відповідальність за збереження природи і бути готовим поширювати ці знання.</w:t>
      </w:r>
    </w:p>
    <w:p w:rsidR="00242225" w:rsidRPr="0081701D" w:rsidRDefault="00242225" w:rsidP="00FA1ACC">
      <w:pPr>
        <w:numPr>
          <w:ilvl w:val="0"/>
          <w:numId w:val="4"/>
        </w:numPr>
        <w:shd w:val="clear" w:color="auto" w:fill="FFFFFF"/>
        <w:tabs>
          <w:tab w:val="left" w:pos="350"/>
        </w:tabs>
        <w:spacing w:line="276" w:lineRule="auto"/>
        <w:jc w:val="both"/>
        <w:rPr>
          <w:rFonts w:eastAsia="Times New Roman"/>
          <w:color w:val="000000"/>
          <w:sz w:val="28"/>
          <w:szCs w:val="28"/>
          <w:lang w:val="uk-UA"/>
        </w:rPr>
        <w:sectPr w:rsidR="00242225" w:rsidRPr="0081701D" w:rsidSect="00242225">
          <w:type w:val="continuous"/>
          <w:pgSz w:w="11909" w:h="16834"/>
          <w:pgMar w:top="1217" w:right="1452" w:bottom="360" w:left="1560" w:header="720" w:footer="720" w:gutter="0"/>
          <w:cols w:space="60"/>
          <w:noEndnote/>
        </w:sectPr>
      </w:pPr>
    </w:p>
    <w:p w:rsidR="009B21C2" w:rsidRPr="00FA1ACC" w:rsidRDefault="009B21C2" w:rsidP="00FA1ACC">
      <w:pPr>
        <w:shd w:val="clear" w:color="auto" w:fill="FFFFFF"/>
        <w:spacing w:line="276" w:lineRule="auto"/>
        <w:jc w:val="center"/>
        <w:rPr>
          <w:b/>
          <w:sz w:val="28"/>
          <w:szCs w:val="24"/>
          <w:lang w:val="uk-UA"/>
        </w:rPr>
      </w:pPr>
      <w:r w:rsidRPr="005C33B2">
        <w:rPr>
          <w:b/>
          <w:sz w:val="28"/>
          <w:szCs w:val="24"/>
        </w:rPr>
        <w:lastRenderedPageBreak/>
        <w:t>РЕКОМЕНДОВАНА ЛІТЕРАТУРА</w:t>
      </w:r>
    </w:p>
    <w:p w:rsidR="009B21C2" w:rsidRPr="0081701D" w:rsidRDefault="009B21C2" w:rsidP="00FA1ACC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276" w:lineRule="auto"/>
        <w:ind w:firstLine="567"/>
        <w:jc w:val="both"/>
        <w:rPr>
          <w:color w:val="000000"/>
          <w:spacing w:val="-9"/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Батлук</w:t>
      </w:r>
      <w:proofErr w:type="spellEnd"/>
      <w:r>
        <w:rPr>
          <w:color w:val="000000"/>
          <w:spacing w:val="2"/>
          <w:sz w:val="28"/>
          <w:szCs w:val="28"/>
        </w:rPr>
        <w:t> </w:t>
      </w:r>
      <w:r w:rsidR="00BF67FE">
        <w:rPr>
          <w:color w:val="000000"/>
          <w:spacing w:val="2"/>
          <w:sz w:val="28"/>
          <w:szCs w:val="28"/>
        </w:rPr>
        <w:t>В</w:t>
      </w:r>
      <w:r w:rsidRPr="0081701D">
        <w:rPr>
          <w:color w:val="000000"/>
          <w:spacing w:val="2"/>
          <w:sz w:val="28"/>
          <w:szCs w:val="28"/>
        </w:rPr>
        <w:t xml:space="preserve">. </w:t>
      </w:r>
      <w:proofErr w:type="spellStart"/>
      <w:r w:rsidRPr="0081701D">
        <w:rPr>
          <w:color w:val="000000"/>
          <w:spacing w:val="2"/>
          <w:sz w:val="28"/>
          <w:szCs w:val="28"/>
        </w:rPr>
        <w:t>Основи</w:t>
      </w:r>
      <w:proofErr w:type="spellEnd"/>
      <w:r w:rsidR="00BF67FE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81701D">
        <w:rPr>
          <w:color w:val="000000"/>
          <w:spacing w:val="2"/>
          <w:sz w:val="28"/>
          <w:szCs w:val="28"/>
        </w:rPr>
        <w:t>екології</w:t>
      </w:r>
      <w:proofErr w:type="spellEnd"/>
      <w:r w:rsidRPr="0081701D">
        <w:rPr>
          <w:color w:val="000000"/>
          <w:spacing w:val="2"/>
          <w:sz w:val="28"/>
          <w:szCs w:val="28"/>
        </w:rPr>
        <w:t xml:space="preserve">: </w:t>
      </w:r>
      <w:proofErr w:type="spellStart"/>
      <w:proofErr w:type="gramStart"/>
      <w:r w:rsidRPr="0081701D">
        <w:rPr>
          <w:color w:val="000000"/>
          <w:spacing w:val="2"/>
          <w:sz w:val="28"/>
          <w:szCs w:val="28"/>
        </w:rPr>
        <w:t>П</w:t>
      </w:r>
      <w:proofErr w:type="gramEnd"/>
      <w:r w:rsidRPr="0081701D">
        <w:rPr>
          <w:color w:val="000000"/>
          <w:spacing w:val="2"/>
          <w:sz w:val="28"/>
          <w:szCs w:val="28"/>
        </w:rPr>
        <w:t>ідручник</w:t>
      </w:r>
      <w:proofErr w:type="spellEnd"/>
      <w:r w:rsidRPr="0081701D">
        <w:rPr>
          <w:color w:val="000000"/>
          <w:spacing w:val="2"/>
          <w:sz w:val="28"/>
          <w:szCs w:val="28"/>
        </w:rPr>
        <w:t xml:space="preserve">. К.: </w:t>
      </w:r>
      <w:proofErr w:type="spellStart"/>
      <w:r w:rsidRPr="0081701D">
        <w:rPr>
          <w:color w:val="000000"/>
          <w:spacing w:val="2"/>
          <w:sz w:val="28"/>
          <w:szCs w:val="28"/>
        </w:rPr>
        <w:t>Знання</w:t>
      </w:r>
      <w:proofErr w:type="spellEnd"/>
      <w:r w:rsidRPr="0081701D">
        <w:rPr>
          <w:color w:val="000000"/>
          <w:spacing w:val="2"/>
          <w:sz w:val="28"/>
          <w:szCs w:val="28"/>
        </w:rPr>
        <w:t>, 2007. 519 с.</w:t>
      </w:r>
    </w:p>
    <w:p w:rsidR="009B21C2" w:rsidRPr="0081701D" w:rsidRDefault="009B21C2" w:rsidP="00FA1ACC">
      <w:pPr>
        <w:numPr>
          <w:ilvl w:val="0"/>
          <w:numId w:val="5"/>
        </w:numPr>
        <w:shd w:val="clear" w:color="auto" w:fill="FFFFFF"/>
        <w:tabs>
          <w:tab w:val="left" w:pos="365"/>
        </w:tabs>
        <w:spacing w:line="276" w:lineRule="auto"/>
        <w:ind w:firstLine="567"/>
        <w:jc w:val="both"/>
        <w:rPr>
          <w:color w:val="000000"/>
          <w:spacing w:val="-9"/>
          <w:sz w:val="28"/>
          <w:szCs w:val="28"/>
        </w:rPr>
      </w:pPr>
      <w:proofErr w:type="spellStart"/>
      <w:r>
        <w:rPr>
          <w:color w:val="000000"/>
          <w:spacing w:val="-9"/>
          <w:sz w:val="28"/>
          <w:szCs w:val="28"/>
        </w:rPr>
        <w:t>Войтків</w:t>
      </w:r>
      <w:proofErr w:type="spellEnd"/>
      <w:r>
        <w:rPr>
          <w:color w:val="000000"/>
          <w:spacing w:val="-9"/>
          <w:sz w:val="28"/>
          <w:szCs w:val="28"/>
        </w:rPr>
        <w:t xml:space="preserve"> П., </w:t>
      </w:r>
      <w:proofErr w:type="spellStart"/>
      <w:r>
        <w:rPr>
          <w:color w:val="000000"/>
          <w:spacing w:val="-9"/>
          <w:sz w:val="28"/>
          <w:szCs w:val="28"/>
        </w:rPr>
        <w:t>Іванов</w:t>
      </w:r>
      <w:proofErr w:type="spellEnd"/>
      <w:r>
        <w:rPr>
          <w:color w:val="000000"/>
          <w:spacing w:val="-9"/>
          <w:sz w:val="28"/>
          <w:szCs w:val="28"/>
        </w:rPr>
        <w:t> </w:t>
      </w:r>
      <w:r w:rsidRPr="0081701D">
        <w:rPr>
          <w:color w:val="000000"/>
          <w:spacing w:val="-9"/>
          <w:sz w:val="28"/>
          <w:szCs w:val="28"/>
        </w:rPr>
        <w:t xml:space="preserve">Є. </w:t>
      </w:r>
      <w:proofErr w:type="spellStart"/>
      <w:r w:rsidRPr="0081701D">
        <w:rPr>
          <w:color w:val="000000"/>
          <w:spacing w:val="-9"/>
          <w:sz w:val="28"/>
          <w:szCs w:val="28"/>
        </w:rPr>
        <w:t>З</w:t>
      </w:r>
      <w:r>
        <w:rPr>
          <w:color w:val="000000"/>
          <w:spacing w:val="-9"/>
          <w:sz w:val="28"/>
          <w:szCs w:val="28"/>
        </w:rPr>
        <w:t>балансоване</w:t>
      </w:r>
      <w:proofErr w:type="spellEnd"/>
      <w:r w:rsidR="00BF67FE">
        <w:rPr>
          <w:color w:val="000000"/>
          <w:spacing w:val="-9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pacing w:val="-9"/>
          <w:sz w:val="28"/>
          <w:szCs w:val="28"/>
        </w:rPr>
        <w:t>природокористування</w:t>
      </w:r>
      <w:proofErr w:type="spellEnd"/>
      <w:r>
        <w:rPr>
          <w:color w:val="000000"/>
          <w:spacing w:val="-9"/>
          <w:sz w:val="28"/>
          <w:szCs w:val="28"/>
        </w:rPr>
        <w:t> </w:t>
      </w:r>
      <w:r w:rsidRPr="0081701D">
        <w:rPr>
          <w:color w:val="000000"/>
          <w:spacing w:val="-9"/>
          <w:sz w:val="28"/>
          <w:szCs w:val="28"/>
        </w:rPr>
        <w:t>:</w:t>
      </w:r>
      <w:r w:rsidR="00BF67FE">
        <w:rPr>
          <w:color w:val="000000"/>
          <w:spacing w:val="-9"/>
          <w:sz w:val="28"/>
          <w:szCs w:val="28"/>
          <w:lang w:val="uk-UA"/>
        </w:rPr>
        <w:t xml:space="preserve"> </w:t>
      </w:r>
      <w:proofErr w:type="spellStart"/>
      <w:r w:rsidRPr="0081701D">
        <w:rPr>
          <w:color w:val="000000"/>
          <w:spacing w:val="-9"/>
          <w:sz w:val="28"/>
          <w:szCs w:val="28"/>
        </w:rPr>
        <w:t>навчально</w:t>
      </w:r>
      <w:proofErr w:type="spellEnd"/>
      <w:r w:rsidR="00BF67FE">
        <w:rPr>
          <w:color w:val="000000"/>
          <w:spacing w:val="-9"/>
          <w:sz w:val="28"/>
          <w:szCs w:val="28"/>
          <w:lang w:val="uk-UA"/>
        </w:rPr>
        <w:t>-</w:t>
      </w:r>
      <w:proofErr w:type="spellStart"/>
      <w:r w:rsidRPr="0081701D">
        <w:rPr>
          <w:color w:val="000000"/>
          <w:spacing w:val="-9"/>
          <w:sz w:val="28"/>
          <w:szCs w:val="28"/>
        </w:rPr>
        <w:t>методичний</w:t>
      </w:r>
      <w:proofErr w:type="spellEnd"/>
      <w:r w:rsidR="00BF67FE">
        <w:rPr>
          <w:color w:val="000000"/>
          <w:spacing w:val="-9"/>
          <w:sz w:val="28"/>
          <w:szCs w:val="28"/>
          <w:lang w:val="uk-UA"/>
        </w:rPr>
        <w:t xml:space="preserve"> </w:t>
      </w:r>
      <w:proofErr w:type="spellStart"/>
      <w:proofErr w:type="gramStart"/>
      <w:r w:rsidRPr="0081701D">
        <w:rPr>
          <w:color w:val="000000"/>
          <w:spacing w:val="-9"/>
          <w:sz w:val="28"/>
          <w:szCs w:val="28"/>
        </w:rPr>
        <w:t>пос</w:t>
      </w:r>
      <w:proofErr w:type="gramEnd"/>
      <w:r w:rsidRPr="0081701D">
        <w:rPr>
          <w:color w:val="000000"/>
          <w:spacing w:val="-9"/>
          <w:sz w:val="28"/>
          <w:szCs w:val="28"/>
        </w:rPr>
        <w:t>ібник</w:t>
      </w:r>
      <w:proofErr w:type="spellEnd"/>
      <w:r w:rsidRPr="0081701D">
        <w:rPr>
          <w:color w:val="000000"/>
          <w:spacing w:val="-9"/>
          <w:sz w:val="28"/>
          <w:szCs w:val="28"/>
        </w:rPr>
        <w:t xml:space="preserve">. </w:t>
      </w:r>
      <w:proofErr w:type="spellStart"/>
      <w:r w:rsidRPr="0081701D">
        <w:rPr>
          <w:color w:val="000000"/>
          <w:spacing w:val="-9"/>
          <w:sz w:val="28"/>
          <w:szCs w:val="28"/>
        </w:rPr>
        <w:t>Львів</w:t>
      </w:r>
      <w:proofErr w:type="spellEnd"/>
      <w:r w:rsidRPr="0081701D">
        <w:rPr>
          <w:color w:val="000000"/>
          <w:spacing w:val="-9"/>
          <w:sz w:val="28"/>
          <w:szCs w:val="28"/>
        </w:rPr>
        <w:t xml:space="preserve">: ЛНУ </w:t>
      </w:r>
      <w:proofErr w:type="spellStart"/>
      <w:r w:rsidRPr="0081701D">
        <w:rPr>
          <w:color w:val="000000"/>
          <w:spacing w:val="-9"/>
          <w:sz w:val="28"/>
          <w:szCs w:val="28"/>
        </w:rPr>
        <w:t>ім</w:t>
      </w:r>
      <w:proofErr w:type="spellEnd"/>
      <w:r w:rsidRPr="0081701D">
        <w:rPr>
          <w:color w:val="000000"/>
          <w:spacing w:val="-9"/>
          <w:sz w:val="28"/>
          <w:szCs w:val="28"/>
        </w:rPr>
        <w:t>. І. Франка, 2021. 182 с.</w:t>
      </w:r>
    </w:p>
    <w:p w:rsidR="009B21C2" w:rsidRPr="0081701D" w:rsidRDefault="009B21C2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proofErr w:type="spellStart"/>
      <w:r>
        <w:rPr>
          <w:bCs/>
          <w:color w:val="000000"/>
          <w:spacing w:val="-1"/>
          <w:sz w:val="28"/>
          <w:szCs w:val="28"/>
        </w:rPr>
        <w:t>Задорожний</w:t>
      </w:r>
      <w:proofErr w:type="spellEnd"/>
      <w:r>
        <w:rPr>
          <w:bCs/>
          <w:color w:val="000000"/>
          <w:spacing w:val="-1"/>
          <w:sz w:val="28"/>
          <w:szCs w:val="28"/>
        </w:rPr>
        <w:t> </w:t>
      </w:r>
      <w:r w:rsidR="00BF67FE">
        <w:rPr>
          <w:bCs/>
          <w:color w:val="000000"/>
          <w:spacing w:val="-1"/>
          <w:sz w:val="28"/>
          <w:szCs w:val="28"/>
        </w:rPr>
        <w:t>К</w:t>
      </w:r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Біологія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і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екологія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(</w:t>
      </w:r>
      <w:proofErr w:type="spellStart"/>
      <w:proofErr w:type="gramStart"/>
      <w:r w:rsidRPr="0081701D">
        <w:rPr>
          <w:bCs/>
          <w:color w:val="000000"/>
          <w:spacing w:val="-1"/>
          <w:sz w:val="28"/>
          <w:szCs w:val="28"/>
        </w:rPr>
        <w:t>р</w:t>
      </w:r>
      <w:proofErr w:type="gramEnd"/>
      <w:r w:rsidRPr="0081701D">
        <w:rPr>
          <w:bCs/>
          <w:color w:val="000000"/>
          <w:spacing w:val="-1"/>
          <w:sz w:val="28"/>
          <w:szCs w:val="28"/>
        </w:rPr>
        <w:t>івень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стандарту):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підруч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для 11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кл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зак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загал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серед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освіти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Харків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>: Ранок, 2019. 208 с.</w:t>
      </w:r>
    </w:p>
    <w:p w:rsidR="009B21C2" w:rsidRPr="0081701D" w:rsidRDefault="009B21C2" w:rsidP="00FA1ACC">
      <w:pPr>
        <w:pStyle w:val="a3"/>
        <w:numPr>
          <w:ilvl w:val="0"/>
          <w:numId w:val="5"/>
        </w:numPr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Закон </w:t>
      </w:r>
      <w:proofErr w:type="spellStart"/>
      <w:r>
        <w:rPr>
          <w:bCs/>
          <w:color w:val="000000"/>
          <w:spacing w:val="-1"/>
          <w:sz w:val="28"/>
          <w:szCs w:val="28"/>
        </w:rPr>
        <w:t>України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«</w:t>
      </w:r>
      <w:r w:rsidRPr="0081701D">
        <w:rPr>
          <w:bCs/>
          <w:color w:val="000000"/>
          <w:spacing w:val="-1"/>
          <w:sz w:val="28"/>
          <w:szCs w:val="28"/>
        </w:rPr>
        <w:t xml:space="preserve">Про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охорону</w:t>
      </w:r>
      <w:proofErr w:type="spellEnd"/>
      <w:r w:rsidR="00BF67FE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навк</w:t>
      </w:r>
      <w:r>
        <w:rPr>
          <w:bCs/>
          <w:color w:val="000000"/>
          <w:spacing w:val="-1"/>
          <w:sz w:val="28"/>
          <w:szCs w:val="28"/>
        </w:rPr>
        <w:t>олишнього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Cs/>
          <w:color w:val="000000"/>
          <w:spacing w:val="-1"/>
          <w:sz w:val="28"/>
          <w:szCs w:val="28"/>
        </w:rPr>
        <w:t>природного</w:t>
      </w:r>
      <w:proofErr w:type="gramEnd"/>
      <w:r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1"/>
          <w:sz w:val="28"/>
          <w:szCs w:val="28"/>
        </w:rPr>
        <w:t>середовища</w:t>
      </w:r>
      <w:proofErr w:type="spellEnd"/>
      <w:r>
        <w:rPr>
          <w:bCs/>
          <w:color w:val="000000"/>
          <w:spacing w:val="-1"/>
          <w:sz w:val="28"/>
          <w:szCs w:val="28"/>
        </w:rPr>
        <w:t>»</w:t>
      </w:r>
      <w:r w:rsidRPr="0081701D">
        <w:rPr>
          <w:bCs/>
          <w:color w:val="000000"/>
          <w:spacing w:val="-1"/>
          <w:sz w:val="28"/>
          <w:szCs w:val="28"/>
        </w:rPr>
        <w:t>. К., 1991.</w:t>
      </w:r>
    </w:p>
    <w:p w:rsidR="00181CEF" w:rsidRPr="00181CEF" w:rsidRDefault="00181CEF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r w:rsidRPr="00181CEF">
        <w:rPr>
          <w:bCs/>
          <w:color w:val="000000"/>
          <w:spacing w:val="-1"/>
          <w:sz w:val="28"/>
          <w:szCs w:val="28"/>
        </w:rPr>
        <w:t xml:space="preserve">Зелена книга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Pr="00181CEF">
        <w:rPr>
          <w:bCs/>
          <w:color w:val="000000"/>
          <w:spacing w:val="-1"/>
          <w:sz w:val="28"/>
          <w:szCs w:val="28"/>
        </w:rPr>
        <w:t>: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р</w:t>
      </w:r>
      <w:proofErr w:type="gramEnd"/>
      <w:r w:rsidRPr="00181CEF">
        <w:rPr>
          <w:bCs/>
          <w:color w:val="000000"/>
          <w:spacing w:val="-1"/>
          <w:sz w:val="28"/>
          <w:szCs w:val="28"/>
        </w:rPr>
        <w:t>ідкіс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ні</w:t>
      </w:r>
      <w:r w:rsidR="009B21C2" w:rsidRPr="00181CEF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і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такі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,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що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перебувають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під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загрозою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зникнення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, та тип. природ.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рослин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угруповання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,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які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під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длягають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охороні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 /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М-во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охорони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навколиш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. природ. </w:t>
      </w:r>
      <w:r w:rsidRPr="00181CEF">
        <w:rPr>
          <w:bCs/>
          <w:color w:val="000000"/>
          <w:spacing w:val="-1"/>
          <w:sz w:val="28"/>
          <w:szCs w:val="28"/>
          <w:lang w:val="uk-UA"/>
        </w:rPr>
        <w:t>с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ередовища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, НАН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,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Ін-т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ботаніки</w:t>
      </w:r>
      <w:proofErr w:type="spellEnd"/>
      <w:r w:rsidRPr="00181CEF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ім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. М. Холодного;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підзаг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>. ред. Я.</w:t>
      </w:r>
      <w:r w:rsidR="009B21C2" w:rsidRPr="00181CEF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Дідуха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Київ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>: [</w:t>
      </w:r>
      <w:proofErr w:type="spellStart"/>
      <w:r w:rsidR="009B21C2" w:rsidRPr="00181CEF">
        <w:rPr>
          <w:bCs/>
          <w:color w:val="000000"/>
          <w:spacing w:val="-1"/>
          <w:sz w:val="28"/>
          <w:szCs w:val="28"/>
        </w:rPr>
        <w:t>Альтерпрес</w:t>
      </w:r>
      <w:proofErr w:type="spellEnd"/>
      <w:r w:rsidR="009B21C2" w:rsidRPr="00181CEF">
        <w:rPr>
          <w:bCs/>
          <w:color w:val="000000"/>
          <w:spacing w:val="-1"/>
          <w:sz w:val="28"/>
          <w:szCs w:val="28"/>
        </w:rPr>
        <w:t xml:space="preserve">], 2009. 446, </w:t>
      </w:r>
    </w:p>
    <w:p w:rsidR="009B21C2" w:rsidRPr="00181CEF" w:rsidRDefault="009B21C2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proofErr w:type="spellStart"/>
      <w:r w:rsidRPr="00181CEF">
        <w:rPr>
          <w:bCs/>
          <w:color w:val="000000"/>
          <w:spacing w:val="-1"/>
          <w:sz w:val="28"/>
          <w:szCs w:val="28"/>
        </w:rPr>
        <w:t>Малимон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 С.,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Люльчик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 В.,</w:t>
      </w:r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Орихівська</w:t>
      </w:r>
      <w:proofErr w:type="spellEnd"/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r w:rsidRPr="00181CEF">
        <w:rPr>
          <w:bCs/>
          <w:color w:val="000000"/>
          <w:spacing w:val="-1"/>
          <w:sz w:val="28"/>
          <w:szCs w:val="28"/>
        </w:rPr>
        <w:t xml:space="preserve">О.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Основи</w:t>
      </w:r>
      <w:proofErr w:type="spellEnd"/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екології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навчальний</w:t>
      </w:r>
      <w:proofErr w:type="spellEnd"/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proofErr w:type="gramStart"/>
      <w:r w:rsidRPr="00181CEF">
        <w:rPr>
          <w:bCs/>
          <w:color w:val="000000"/>
          <w:spacing w:val="-1"/>
          <w:sz w:val="28"/>
          <w:szCs w:val="28"/>
        </w:rPr>
        <w:t>пос</w:t>
      </w:r>
      <w:proofErr w:type="gramEnd"/>
      <w:r w:rsidRPr="00181CEF">
        <w:rPr>
          <w:bCs/>
          <w:color w:val="000000"/>
          <w:spacing w:val="-1"/>
          <w:sz w:val="28"/>
          <w:szCs w:val="28"/>
        </w:rPr>
        <w:t>ібник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Київ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r w:rsidRPr="00181CEF">
        <w:rPr>
          <w:bCs/>
          <w:color w:val="000000"/>
          <w:spacing w:val="-1"/>
          <w:sz w:val="28"/>
          <w:szCs w:val="28"/>
        </w:rPr>
        <w:t>Науково-методичний</w:t>
      </w:r>
      <w:proofErr w:type="spellEnd"/>
      <w:r w:rsidRPr="00181CEF">
        <w:rPr>
          <w:bCs/>
          <w:color w:val="000000"/>
          <w:spacing w:val="-1"/>
          <w:sz w:val="28"/>
          <w:szCs w:val="28"/>
        </w:rPr>
        <w:t xml:space="preserve"> центр ВФПО, 2023. 232с.</w:t>
      </w:r>
    </w:p>
    <w:p w:rsidR="009B21C2" w:rsidRPr="0081701D" w:rsidRDefault="009B21C2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proofErr w:type="spellStart"/>
      <w:r>
        <w:rPr>
          <w:bCs/>
          <w:color w:val="000000"/>
          <w:spacing w:val="-1"/>
          <w:sz w:val="28"/>
          <w:szCs w:val="28"/>
        </w:rPr>
        <w:t>Мусієнко</w:t>
      </w:r>
      <w:proofErr w:type="spellEnd"/>
      <w:r>
        <w:rPr>
          <w:bCs/>
          <w:color w:val="000000"/>
          <w:spacing w:val="-1"/>
          <w:sz w:val="28"/>
          <w:szCs w:val="28"/>
        </w:rPr>
        <w:t> </w:t>
      </w:r>
      <w:r w:rsidRPr="0081701D">
        <w:rPr>
          <w:bCs/>
          <w:color w:val="000000"/>
          <w:spacing w:val="-1"/>
          <w:sz w:val="28"/>
          <w:szCs w:val="28"/>
        </w:rPr>
        <w:t xml:space="preserve">М. та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ін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Екологія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Тлумачний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словник. К.: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Либідь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>, 2004. 376 с.</w:t>
      </w:r>
    </w:p>
    <w:p w:rsidR="009B21C2" w:rsidRPr="0081701D" w:rsidRDefault="009B21C2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proofErr w:type="spellStart"/>
      <w:r>
        <w:rPr>
          <w:bCs/>
          <w:color w:val="000000"/>
          <w:spacing w:val="-1"/>
          <w:sz w:val="28"/>
          <w:szCs w:val="28"/>
        </w:rPr>
        <w:t>Остапченко</w:t>
      </w:r>
      <w:proofErr w:type="spellEnd"/>
      <w:r>
        <w:rPr>
          <w:bCs/>
          <w:color w:val="000000"/>
          <w:spacing w:val="-1"/>
          <w:sz w:val="28"/>
          <w:szCs w:val="28"/>
        </w:rPr>
        <w:t> </w:t>
      </w:r>
      <w:r w:rsidRPr="0081701D">
        <w:rPr>
          <w:bCs/>
          <w:color w:val="000000"/>
          <w:spacing w:val="-1"/>
          <w:sz w:val="28"/>
          <w:szCs w:val="28"/>
        </w:rPr>
        <w:t>Л.</w:t>
      </w:r>
      <w:r>
        <w:rPr>
          <w:bCs/>
          <w:color w:val="000000"/>
          <w:spacing w:val="-1"/>
          <w:sz w:val="28"/>
          <w:szCs w:val="28"/>
        </w:rPr>
        <w:t xml:space="preserve">, Балан П., </w:t>
      </w:r>
      <w:proofErr w:type="spellStart"/>
      <w:r>
        <w:rPr>
          <w:bCs/>
          <w:color w:val="000000"/>
          <w:spacing w:val="-1"/>
          <w:sz w:val="28"/>
          <w:szCs w:val="28"/>
        </w:rPr>
        <w:t>Компанець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 Т., </w:t>
      </w:r>
      <w:proofErr w:type="spellStart"/>
      <w:r>
        <w:rPr>
          <w:bCs/>
          <w:color w:val="000000"/>
          <w:spacing w:val="-1"/>
          <w:sz w:val="28"/>
          <w:szCs w:val="28"/>
        </w:rPr>
        <w:t>Рушковський</w:t>
      </w:r>
      <w:proofErr w:type="spellEnd"/>
      <w:r>
        <w:rPr>
          <w:bCs/>
          <w:color w:val="000000"/>
          <w:spacing w:val="-1"/>
          <w:sz w:val="28"/>
          <w:szCs w:val="28"/>
        </w:rPr>
        <w:t> </w:t>
      </w:r>
      <w:r w:rsidRPr="0081701D">
        <w:rPr>
          <w:bCs/>
          <w:color w:val="000000"/>
          <w:spacing w:val="-1"/>
          <w:sz w:val="28"/>
          <w:szCs w:val="28"/>
        </w:rPr>
        <w:t xml:space="preserve">С.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Біологія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і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екологія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(</w:t>
      </w:r>
      <w:proofErr w:type="spellStart"/>
      <w:proofErr w:type="gramStart"/>
      <w:r w:rsidRPr="0081701D">
        <w:rPr>
          <w:bCs/>
          <w:color w:val="000000"/>
          <w:spacing w:val="-1"/>
          <w:sz w:val="28"/>
          <w:szCs w:val="28"/>
        </w:rPr>
        <w:t>р</w:t>
      </w:r>
      <w:proofErr w:type="gramEnd"/>
      <w:r w:rsidRPr="0081701D">
        <w:rPr>
          <w:bCs/>
          <w:color w:val="000000"/>
          <w:spacing w:val="-1"/>
          <w:sz w:val="28"/>
          <w:szCs w:val="28"/>
        </w:rPr>
        <w:t>івень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стандарту):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підруч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для 11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кл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зак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загал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серед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освіти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Київ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>: Генеза, 2019. 208 с.</w:t>
      </w:r>
    </w:p>
    <w:p w:rsidR="009B21C2" w:rsidRPr="0081701D" w:rsidRDefault="009B21C2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Соболь </w:t>
      </w:r>
      <w:r w:rsidR="00181CEF">
        <w:rPr>
          <w:bCs/>
          <w:color w:val="000000"/>
          <w:spacing w:val="-1"/>
          <w:sz w:val="28"/>
          <w:szCs w:val="28"/>
        </w:rPr>
        <w:t>В</w:t>
      </w:r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Біологія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і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екологія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(</w:t>
      </w:r>
      <w:proofErr w:type="spellStart"/>
      <w:proofErr w:type="gramStart"/>
      <w:r w:rsidRPr="0081701D">
        <w:rPr>
          <w:bCs/>
          <w:color w:val="000000"/>
          <w:spacing w:val="-1"/>
          <w:sz w:val="28"/>
          <w:szCs w:val="28"/>
        </w:rPr>
        <w:t>р</w:t>
      </w:r>
      <w:proofErr w:type="gramEnd"/>
      <w:r w:rsidRPr="0081701D">
        <w:rPr>
          <w:bCs/>
          <w:color w:val="000000"/>
          <w:spacing w:val="-1"/>
          <w:sz w:val="28"/>
          <w:szCs w:val="28"/>
        </w:rPr>
        <w:t>івень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 стандарту):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підруч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для 11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кл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зак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загал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серед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освіти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Кам’янець-Подільський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r w:rsidRPr="0081701D">
        <w:rPr>
          <w:bCs/>
          <w:color w:val="000000"/>
          <w:spacing w:val="-1"/>
          <w:sz w:val="28"/>
          <w:szCs w:val="28"/>
        </w:rPr>
        <w:t>Абетка</w:t>
      </w:r>
      <w:proofErr w:type="spellEnd"/>
      <w:r w:rsidRPr="0081701D">
        <w:rPr>
          <w:bCs/>
          <w:color w:val="000000"/>
          <w:spacing w:val="-1"/>
          <w:sz w:val="28"/>
          <w:szCs w:val="28"/>
        </w:rPr>
        <w:t xml:space="preserve">, 2019, 256 с. </w:t>
      </w:r>
    </w:p>
    <w:p w:rsidR="009B21C2" w:rsidRPr="0081701D" w:rsidRDefault="00181CEF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="009B21C2">
        <w:rPr>
          <w:bCs/>
          <w:color w:val="000000"/>
          <w:spacing w:val="-1"/>
          <w:sz w:val="28"/>
          <w:szCs w:val="28"/>
        </w:rPr>
        <w:t>Соломенко</w:t>
      </w:r>
      <w:proofErr w:type="spellEnd"/>
      <w:r w:rsidR="009B21C2">
        <w:rPr>
          <w:bCs/>
          <w:color w:val="000000"/>
          <w:spacing w:val="-1"/>
          <w:sz w:val="28"/>
          <w:szCs w:val="28"/>
        </w:rPr>
        <w:t> </w:t>
      </w:r>
      <w:r w:rsidR="009B21C2" w:rsidRPr="0081701D">
        <w:rPr>
          <w:bCs/>
          <w:color w:val="000000"/>
          <w:spacing w:val="-1"/>
          <w:sz w:val="28"/>
          <w:szCs w:val="28"/>
        </w:rPr>
        <w:t xml:space="preserve">Л., </w:t>
      </w:r>
      <w:r w:rsidR="009B21C2">
        <w:rPr>
          <w:bCs/>
          <w:color w:val="000000"/>
          <w:spacing w:val="-1"/>
          <w:sz w:val="28"/>
          <w:szCs w:val="28"/>
        </w:rPr>
        <w:t>Боголюбов </w:t>
      </w:r>
      <w:r w:rsidR="009B21C2" w:rsidRPr="0081701D">
        <w:rPr>
          <w:bCs/>
          <w:color w:val="000000"/>
          <w:spacing w:val="-1"/>
          <w:sz w:val="28"/>
          <w:szCs w:val="28"/>
        </w:rPr>
        <w:t>В.</w:t>
      </w:r>
      <w:r w:rsidR="009B21C2">
        <w:rPr>
          <w:bCs/>
          <w:color w:val="000000"/>
          <w:spacing w:val="-1"/>
          <w:sz w:val="28"/>
          <w:szCs w:val="28"/>
        </w:rPr>
        <w:t>, Волох </w:t>
      </w:r>
      <w:r w:rsidR="009B21C2" w:rsidRPr="0081701D">
        <w:rPr>
          <w:bCs/>
          <w:color w:val="000000"/>
          <w:spacing w:val="-1"/>
          <w:sz w:val="28"/>
          <w:szCs w:val="28"/>
        </w:rPr>
        <w:t xml:space="preserve">А..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Загальна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екологія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proofErr w:type="gramStart"/>
      <w:r w:rsidR="009B21C2" w:rsidRPr="0081701D">
        <w:rPr>
          <w:bCs/>
          <w:color w:val="000000"/>
          <w:spacing w:val="-1"/>
          <w:sz w:val="28"/>
          <w:szCs w:val="28"/>
        </w:rPr>
        <w:t>п</w:t>
      </w:r>
      <w:proofErr w:type="gramEnd"/>
      <w:r w:rsidR="009B21C2" w:rsidRPr="0081701D">
        <w:rPr>
          <w:bCs/>
          <w:color w:val="000000"/>
          <w:spacing w:val="-1"/>
          <w:sz w:val="28"/>
          <w:szCs w:val="28"/>
        </w:rPr>
        <w:t>ідручник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вид. друге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випр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>. і доп. Херсон: ОЛДІ-ПЛЮС, 2018. 352 с.</w:t>
      </w:r>
    </w:p>
    <w:p w:rsidR="009B21C2" w:rsidRPr="0081701D" w:rsidRDefault="00181CEF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Червона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книга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Рослинний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proofErr w:type="gramStart"/>
      <w:r w:rsidR="009B21C2" w:rsidRPr="0081701D">
        <w:rPr>
          <w:bCs/>
          <w:color w:val="000000"/>
          <w:spacing w:val="-1"/>
          <w:sz w:val="28"/>
          <w:szCs w:val="28"/>
        </w:rPr>
        <w:t>св</w:t>
      </w:r>
      <w:proofErr w:type="gramEnd"/>
      <w:r w:rsidR="009B21C2" w:rsidRPr="0081701D">
        <w:rPr>
          <w:bCs/>
          <w:color w:val="000000"/>
          <w:spacing w:val="-1"/>
          <w:sz w:val="28"/>
          <w:szCs w:val="28"/>
        </w:rPr>
        <w:t>іт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/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М-во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охорони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навколиш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. природ.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середовища</w:t>
      </w:r>
      <w:proofErr w:type="spellEnd"/>
      <w:r w:rsidR="00FA1ACC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,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Нац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>.</w:t>
      </w:r>
      <w:r w:rsidR="009B21C2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акад. наук </w:t>
      </w:r>
      <w:proofErr w:type="spellStart"/>
      <w:r>
        <w:rPr>
          <w:bCs/>
          <w:color w:val="000000"/>
          <w:spacing w:val="-1"/>
          <w:sz w:val="28"/>
          <w:szCs w:val="28"/>
        </w:rPr>
        <w:t>України</w:t>
      </w:r>
      <w:proofErr w:type="spellEnd"/>
      <w:r>
        <w:rPr>
          <w:bCs/>
          <w:color w:val="000000"/>
          <w:spacing w:val="-1"/>
          <w:sz w:val="28"/>
          <w:szCs w:val="28"/>
        </w:rPr>
        <w:t>; за ред. Я.</w:t>
      </w:r>
      <w:r w:rsidR="009B21C2">
        <w:rPr>
          <w:bCs/>
          <w:color w:val="000000"/>
          <w:spacing w:val="-1"/>
          <w:sz w:val="28"/>
          <w:szCs w:val="28"/>
        </w:rPr>
        <w:t> 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Дідуха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Київ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Глобалконсалтинг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>, 2009. 900 c.</w:t>
      </w:r>
    </w:p>
    <w:p w:rsidR="00EB75D6" w:rsidRPr="009B21C2" w:rsidRDefault="00FA1ACC" w:rsidP="00FA1ACC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Червона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книга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Тваринний</w:t>
      </w:r>
      <w:proofErr w:type="spellEnd"/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proofErr w:type="gramStart"/>
      <w:r w:rsidR="009B21C2" w:rsidRPr="0081701D">
        <w:rPr>
          <w:bCs/>
          <w:color w:val="000000"/>
          <w:spacing w:val="-1"/>
          <w:sz w:val="28"/>
          <w:szCs w:val="28"/>
        </w:rPr>
        <w:t>св</w:t>
      </w:r>
      <w:proofErr w:type="gramEnd"/>
      <w:r w:rsidR="009B21C2" w:rsidRPr="0081701D">
        <w:rPr>
          <w:bCs/>
          <w:color w:val="000000"/>
          <w:spacing w:val="-1"/>
          <w:sz w:val="28"/>
          <w:szCs w:val="28"/>
        </w:rPr>
        <w:t>іт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/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М-во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охорони</w:t>
      </w:r>
      <w:proofErr w:type="spellEnd"/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навколиш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. природ. </w:t>
      </w:r>
      <w:r w:rsidR="00181CEF">
        <w:rPr>
          <w:bCs/>
          <w:color w:val="000000"/>
          <w:spacing w:val="-1"/>
          <w:sz w:val="28"/>
          <w:szCs w:val="28"/>
          <w:lang w:val="uk-UA"/>
        </w:rPr>
        <w:t>с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ередовища</w:t>
      </w:r>
      <w:proofErr w:type="spellEnd"/>
      <w:r w:rsidR="00181CEF">
        <w:rPr>
          <w:bCs/>
          <w:color w:val="000000"/>
          <w:spacing w:val="-1"/>
          <w:sz w:val="28"/>
          <w:szCs w:val="28"/>
          <w:lang w:val="uk-UA"/>
        </w:rPr>
        <w:t> 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, НАН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України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;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підза</w:t>
      </w:r>
      <w:r w:rsidR="009B21C2">
        <w:rPr>
          <w:bCs/>
          <w:color w:val="000000"/>
          <w:spacing w:val="-1"/>
          <w:sz w:val="28"/>
          <w:szCs w:val="28"/>
        </w:rPr>
        <w:t>г</w:t>
      </w:r>
      <w:proofErr w:type="spellEnd"/>
      <w:r w:rsidR="009B21C2">
        <w:rPr>
          <w:bCs/>
          <w:color w:val="000000"/>
          <w:spacing w:val="-1"/>
          <w:sz w:val="28"/>
          <w:szCs w:val="28"/>
        </w:rPr>
        <w:t>.</w:t>
      </w:r>
      <w:r>
        <w:rPr>
          <w:bCs/>
          <w:color w:val="000000"/>
          <w:spacing w:val="-1"/>
          <w:sz w:val="28"/>
          <w:szCs w:val="28"/>
        </w:rPr>
        <w:t xml:space="preserve"> ред. </w:t>
      </w:r>
      <w:proofErr w:type="spellStart"/>
      <w:r>
        <w:rPr>
          <w:bCs/>
          <w:color w:val="000000"/>
          <w:spacing w:val="-1"/>
          <w:sz w:val="28"/>
          <w:szCs w:val="28"/>
        </w:rPr>
        <w:t>чл.-кор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. НАН </w:t>
      </w:r>
      <w:proofErr w:type="spellStart"/>
      <w:r>
        <w:rPr>
          <w:bCs/>
          <w:color w:val="000000"/>
          <w:spacing w:val="-1"/>
          <w:sz w:val="28"/>
          <w:szCs w:val="28"/>
        </w:rPr>
        <w:t>України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І.</w:t>
      </w:r>
      <w:r w:rsidR="009B21C2">
        <w:rPr>
          <w:bCs/>
          <w:color w:val="000000"/>
          <w:spacing w:val="-1"/>
          <w:sz w:val="28"/>
          <w:szCs w:val="28"/>
        </w:rPr>
        <w:t> </w:t>
      </w:r>
      <w:proofErr w:type="spellStart"/>
      <w:r>
        <w:rPr>
          <w:bCs/>
          <w:color w:val="000000"/>
          <w:spacing w:val="-1"/>
          <w:sz w:val="28"/>
          <w:szCs w:val="28"/>
        </w:rPr>
        <w:t>Акімова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Київ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: </w:t>
      </w:r>
      <w:proofErr w:type="spellStart"/>
      <w:r w:rsidR="009B21C2" w:rsidRPr="0081701D">
        <w:rPr>
          <w:bCs/>
          <w:color w:val="000000"/>
          <w:spacing w:val="-1"/>
          <w:sz w:val="28"/>
          <w:szCs w:val="28"/>
        </w:rPr>
        <w:t>Глобалконсалтинг</w:t>
      </w:r>
      <w:proofErr w:type="spellEnd"/>
      <w:r w:rsidR="009B21C2" w:rsidRPr="0081701D">
        <w:rPr>
          <w:bCs/>
          <w:color w:val="000000"/>
          <w:spacing w:val="-1"/>
          <w:sz w:val="28"/>
          <w:szCs w:val="28"/>
        </w:rPr>
        <w:t xml:space="preserve">, 2009. </w:t>
      </w:r>
      <w:r w:rsidR="009B21C2">
        <w:rPr>
          <w:bCs/>
          <w:color w:val="000000"/>
          <w:spacing w:val="-1"/>
          <w:sz w:val="28"/>
          <w:szCs w:val="28"/>
        </w:rPr>
        <w:t>623 c.</w:t>
      </w:r>
    </w:p>
    <w:sectPr w:rsidR="00EB75D6" w:rsidRPr="009B21C2" w:rsidSect="00242225">
      <w:pgSz w:w="11909" w:h="16834"/>
      <w:pgMar w:top="1217" w:right="1452" w:bottom="36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9C2B06"/>
    <w:lvl w:ilvl="0">
      <w:numFmt w:val="bullet"/>
      <w:lvlText w:val="*"/>
      <w:lvlJc w:val="left"/>
    </w:lvl>
  </w:abstractNum>
  <w:abstractNum w:abstractNumId="1">
    <w:nsid w:val="14AF22F5"/>
    <w:multiLevelType w:val="singleLevel"/>
    <w:tmpl w:val="6D90C31E"/>
    <w:lvl w:ilvl="0">
      <w:start w:val="26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6B8522C6"/>
    <w:multiLevelType w:val="singleLevel"/>
    <w:tmpl w:val="4DC018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72920BED"/>
    <w:multiLevelType w:val="singleLevel"/>
    <w:tmpl w:val="88BC12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B75D6"/>
    <w:rsid w:val="00003A8A"/>
    <w:rsid w:val="00016F15"/>
    <w:rsid w:val="000231A2"/>
    <w:rsid w:val="000265B6"/>
    <w:rsid w:val="00036218"/>
    <w:rsid w:val="000C02FF"/>
    <w:rsid w:val="000C1BA8"/>
    <w:rsid w:val="000C1E5D"/>
    <w:rsid w:val="0011452D"/>
    <w:rsid w:val="00155C63"/>
    <w:rsid w:val="00156A16"/>
    <w:rsid w:val="0017752E"/>
    <w:rsid w:val="00181CEF"/>
    <w:rsid w:val="00242225"/>
    <w:rsid w:val="002A26CA"/>
    <w:rsid w:val="002A7181"/>
    <w:rsid w:val="002C0C02"/>
    <w:rsid w:val="002D5915"/>
    <w:rsid w:val="002E0080"/>
    <w:rsid w:val="003868D1"/>
    <w:rsid w:val="003D02DE"/>
    <w:rsid w:val="0044662F"/>
    <w:rsid w:val="004525AC"/>
    <w:rsid w:val="004743D4"/>
    <w:rsid w:val="004F5D3E"/>
    <w:rsid w:val="00532591"/>
    <w:rsid w:val="00563061"/>
    <w:rsid w:val="00577EF1"/>
    <w:rsid w:val="005F46EE"/>
    <w:rsid w:val="00627DFF"/>
    <w:rsid w:val="00633AB7"/>
    <w:rsid w:val="006D4DA4"/>
    <w:rsid w:val="006F34B2"/>
    <w:rsid w:val="00796A6A"/>
    <w:rsid w:val="007A542D"/>
    <w:rsid w:val="008111D0"/>
    <w:rsid w:val="0081701D"/>
    <w:rsid w:val="00826111"/>
    <w:rsid w:val="00850A7D"/>
    <w:rsid w:val="00862F60"/>
    <w:rsid w:val="008C6099"/>
    <w:rsid w:val="008C6794"/>
    <w:rsid w:val="008E5AD2"/>
    <w:rsid w:val="00936729"/>
    <w:rsid w:val="00996A0B"/>
    <w:rsid w:val="009B21C2"/>
    <w:rsid w:val="009D0F75"/>
    <w:rsid w:val="009D5F2F"/>
    <w:rsid w:val="009E5CA9"/>
    <w:rsid w:val="00A56C7E"/>
    <w:rsid w:val="00AC0DFC"/>
    <w:rsid w:val="00B31026"/>
    <w:rsid w:val="00B53D0E"/>
    <w:rsid w:val="00B626E0"/>
    <w:rsid w:val="00B81D2F"/>
    <w:rsid w:val="00BC6099"/>
    <w:rsid w:val="00BD6976"/>
    <w:rsid w:val="00BF67FE"/>
    <w:rsid w:val="00C6287B"/>
    <w:rsid w:val="00CA2F95"/>
    <w:rsid w:val="00D93DDE"/>
    <w:rsid w:val="00E8029A"/>
    <w:rsid w:val="00EB75D6"/>
    <w:rsid w:val="00F309FA"/>
    <w:rsid w:val="00F469E2"/>
    <w:rsid w:val="00F53DB2"/>
    <w:rsid w:val="00F74BF3"/>
    <w:rsid w:val="00FA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1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A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DDMU</dc:creator>
  <cp:lastModifiedBy>ДМФК</cp:lastModifiedBy>
  <cp:revision>46</cp:revision>
  <cp:lastPrinted>2025-10-07T08:16:00Z</cp:lastPrinted>
  <dcterms:created xsi:type="dcterms:W3CDTF">2022-09-18T09:06:00Z</dcterms:created>
  <dcterms:modified xsi:type="dcterms:W3CDTF">2025-10-07T16:18:00Z</dcterms:modified>
</cp:coreProperties>
</file>